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DCD" w:rsidRPr="00ED133D" w:rsidRDefault="001A1D1B" w:rsidP="00ED133D">
      <w:pPr>
        <w:pStyle w:val="a4"/>
        <w:widowControl/>
        <w:tabs>
          <w:tab w:val="left" w:pos="851"/>
        </w:tabs>
        <w:autoSpaceDE/>
        <w:autoSpaceDN/>
        <w:adjustRightInd/>
        <w:spacing w:after="120"/>
        <w:ind w:left="0" w:firstLine="567"/>
        <w:jc w:val="both"/>
        <w:rPr>
          <w:b/>
        </w:rPr>
      </w:pPr>
      <w:r w:rsidRPr="00ED133D">
        <w:rPr>
          <w:b/>
        </w:rPr>
        <w:t xml:space="preserve">3.2.4. </w:t>
      </w:r>
      <w:r w:rsidR="00F6328A" w:rsidRPr="00ED133D">
        <w:rPr>
          <w:b/>
        </w:rPr>
        <w:t>Құрылыс-монтаждау жұмыстары</w:t>
      </w:r>
      <w:r w:rsidR="00F56DCD" w:rsidRPr="00ED133D">
        <w:rPr>
          <w:b/>
        </w:rPr>
        <w:t>.</w:t>
      </w:r>
      <w:r w:rsidRPr="00ED133D">
        <w:rPr>
          <w:b/>
        </w:rPr>
        <w:t xml:space="preserve"> </w:t>
      </w:r>
      <w:r w:rsidR="00F6328A" w:rsidRPr="00ED133D">
        <w:rPr>
          <w:b/>
        </w:rPr>
        <w:t>Жұмыстарды орындаушы</w:t>
      </w:r>
      <w:r w:rsidR="00A55825" w:rsidRPr="00ED133D">
        <w:rPr>
          <w:b/>
        </w:rPr>
        <w:t>.</w:t>
      </w:r>
    </w:p>
    <w:p w:rsidR="00617EAC" w:rsidRPr="00ED133D" w:rsidRDefault="001A1D1B" w:rsidP="00ED133D">
      <w:pPr>
        <w:pStyle w:val="a4"/>
        <w:widowControl/>
        <w:tabs>
          <w:tab w:val="left" w:pos="851"/>
        </w:tabs>
        <w:autoSpaceDE/>
        <w:autoSpaceDN/>
        <w:adjustRightInd/>
        <w:spacing w:after="120"/>
        <w:ind w:left="0" w:firstLine="567"/>
        <w:jc w:val="both"/>
        <w:rPr>
          <w:b/>
        </w:rPr>
      </w:pPr>
      <w:r w:rsidRPr="00ED133D">
        <w:rPr>
          <w:b/>
        </w:rPr>
        <w:t xml:space="preserve">3.2.4.1. </w:t>
      </w:r>
      <w:r w:rsidR="00F6328A" w:rsidRPr="00ED133D">
        <w:rPr>
          <w:b/>
          <w:lang w:val="kk-KZ"/>
        </w:rPr>
        <w:t>Қ</w:t>
      </w:r>
      <w:r w:rsidR="00F6328A" w:rsidRPr="00ED133D">
        <w:rPr>
          <w:b/>
        </w:rPr>
        <w:t>оршау және көтеруші құрылымдар</w:t>
      </w:r>
    </w:p>
    <w:p w:rsidR="001A1D1B" w:rsidRPr="00ED133D" w:rsidRDefault="001A1D1B" w:rsidP="00ED133D">
      <w:pPr>
        <w:pStyle w:val="a4"/>
        <w:widowControl/>
        <w:tabs>
          <w:tab w:val="left" w:pos="851"/>
        </w:tabs>
        <w:autoSpaceDE/>
        <w:autoSpaceDN/>
        <w:adjustRightInd/>
        <w:spacing w:after="120"/>
        <w:ind w:left="0" w:firstLine="567"/>
        <w:jc w:val="both"/>
        <w:rPr>
          <w:b/>
        </w:rPr>
      </w:pPr>
    </w:p>
    <w:p w:rsidR="003774AD" w:rsidRPr="00ED133D" w:rsidRDefault="001A1D1B" w:rsidP="00ED133D">
      <w:pPr>
        <w:pStyle w:val="a4"/>
        <w:widowControl/>
        <w:tabs>
          <w:tab w:val="left" w:pos="851"/>
        </w:tabs>
        <w:autoSpaceDE/>
        <w:autoSpaceDN/>
        <w:adjustRightInd/>
        <w:spacing w:after="120"/>
        <w:ind w:left="0" w:firstLine="567"/>
        <w:jc w:val="both"/>
        <w:rPr>
          <w:b/>
        </w:rPr>
      </w:pPr>
      <w:r w:rsidRPr="00ED133D">
        <w:rPr>
          <w:b/>
        </w:rPr>
        <w:t xml:space="preserve">3.2.4.1.1. </w:t>
      </w:r>
      <w:r w:rsidR="00F6328A" w:rsidRPr="00ED133D">
        <w:rPr>
          <w:b/>
        </w:rPr>
        <w:t>1-нұсқа</w:t>
      </w:r>
    </w:p>
    <w:p w:rsidR="001A1D1B" w:rsidRPr="00ED133D" w:rsidRDefault="001A1D1B" w:rsidP="00ED133D">
      <w:pPr>
        <w:pStyle w:val="a4"/>
        <w:widowControl/>
        <w:tabs>
          <w:tab w:val="left" w:pos="851"/>
        </w:tabs>
        <w:autoSpaceDE/>
        <w:autoSpaceDN/>
        <w:adjustRightInd/>
        <w:spacing w:after="120"/>
        <w:ind w:left="0" w:firstLine="567"/>
        <w:jc w:val="both"/>
        <w:rPr>
          <w:b/>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kk-KZ" w:eastAsia="x-none"/>
        </w:rPr>
        <w:t xml:space="preserve">3.2.4.1.1.1. Нормативтік құқықтық актілер бойынша сұрақтар  </w:t>
      </w:r>
    </w:p>
    <w:p w:rsidR="00F6328A" w:rsidRPr="00ED133D" w:rsidRDefault="00F6328A" w:rsidP="00ED133D">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x-none" w:eastAsia="x-none"/>
        </w:rPr>
        <w:t>№ 1</w:t>
      </w:r>
      <w:r w:rsidRPr="00ED133D">
        <w:rPr>
          <w:rFonts w:ascii="Times New Roman" w:eastAsia="Times New Roman" w:hAnsi="Times New Roman" w:cs="Times New Roman"/>
          <w:b/>
          <w:sz w:val="24"/>
          <w:szCs w:val="24"/>
          <w:lang w:val="kk-KZ" w:eastAsia="x-none"/>
        </w:rPr>
        <w:t xml:space="preserve"> сұрақ </w:t>
      </w:r>
    </w:p>
    <w:p w:rsidR="00F6328A" w:rsidRPr="00ED133D" w:rsidRDefault="00F6328A" w:rsidP="009323FF">
      <w:pPr>
        <w:tabs>
          <w:tab w:val="left" w:pos="567"/>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r w:rsidRPr="00ED133D">
        <w:rPr>
          <w:rFonts w:ascii="Times New Roman" w:eastAsia="Times New Roman" w:hAnsi="Times New Roman" w:cs="Times New Roman"/>
          <w:spacing w:val="1"/>
          <w:sz w:val="24"/>
          <w:szCs w:val="24"/>
          <w:shd w:val="clear" w:color="auto" w:fill="FFFFFF"/>
          <w:lang w:val="kk-KZ" w:eastAsia="x-none"/>
        </w:rPr>
        <w:tab/>
        <w:t xml:space="preserve">Егер орындаушы тапсырыс берушінің тапсырмасы бойынша жобалау-сметалық құжаттаманы әзірлеуге және (немесе) іздестіру жұмыстарын орындауға міндеттенсе, ал тапсырыс беруші оларды қабылдауға және төлеуге міндеттенсе, шарт түрін айқындаңыз </w:t>
      </w:r>
      <w:bookmarkStart w:id="0" w:name="_GoBack"/>
      <w:bookmarkEnd w:id="0"/>
    </w:p>
    <w:p w:rsidR="00F6328A" w:rsidRPr="00ED133D" w:rsidRDefault="00F6328A" w:rsidP="00ED133D">
      <w:pPr>
        <w:tabs>
          <w:tab w:val="left" w:pos="851"/>
        </w:tabs>
        <w:spacing w:after="120" w:line="240" w:lineRule="auto"/>
        <w:ind w:firstLine="567"/>
        <w:contextualSpacing/>
        <w:jc w:val="both"/>
        <w:rPr>
          <w:rFonts w:ascii="Times New Roman" w:eastAsia="Times New Roman" w:hAnsi="Times New Roman" w:cs="Times New Roman"/>
          <w:sz w:val="24"/>
          <w:szCs w:val="24"/>
          <w:lang w:val="x-none" w:eastAsia="x-none"/>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x-none" w:eastAsia="x-none"/>
        </w:rPr>
        <w:t>№ 2</w:t>
      </w:r>
      <w:r w:rsidRPr="00ED133D">
        <w:rPr>
          <w:rFonts w:ascii="Times New Roman" w:eastAsia="Times New Roman" w:hAnsi="Times New Roman" w:cs="Times New Roman"/>
          <w:b/>
          <w:sz w:val="24"/>
          <w:szCs w:val="24"/>
          <w:lang w:val="kk-KZ" w:eastAsia="x-none"/>
        </w:rPr>
        <w:t xml:space="preserve"> сұрақ</w:t>
      </w:r>
    </w:p>
    <w:p w:rsidR="00F6328A" w:rsidRPr="00ED133D" w:rsidRDefault="00F6328A" w:rsidP="009323FF">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r w:rsidRPr="00ED133D">
        <w:rPr>
          <w:rFonts w:ascii="Times New Roman" w:eastAsia="Times New Roman" w:hAnsi="Times New Roman" w:cs="Times New Roman"/>
          <w:sz w:val="24"/>
          <w:szCs w:val="24"/>
          <w:shd w:val="clear" w:color="auto" w:fill="FFFFFF"/>
          <w:lang w:val="kk-KZ" w:eastAsia="x-none"/>
        </w:rPr>
        <w:t xml:space="preserve">Халқының саны  ...... қалалар шағын қалалар болып табылады </w:t>
      </w:r>
    </w:p>
    <w:p w:rsidR="00F6328A" w:rsidRPr="00ED133D" w:rsidRDefault="00F6328A" w:rsidP="00ED133D">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x-none" w:eastAsia="x-none"/>
        </w:rPr>
        <w:t>№ 3</w:t>
      </w:r>
      <w:r w:rsidRPr="00ED133D">
        <w:rPr>
          <w:rFonts w:ascii="Times New Roman" w:eastAsia="Times New Roman" w:hAnsi="Times New Roman" w:cs="Times New Roman"/>
          <w:b/>
          <w:sz w:val="24"/>
          <w:szCs w:val="24"/>
          <w:lang w:val="kk-KZ" w:eastAsia="x-none"/>
        </w:rPr>
        <w:t xml:space="preserve"> сұрақ</w:t>
      </w:r>
    </w:p>
    <w:p w:rsidR="00F6328A" w:rsidRPr="00ED133D" w:rsidRDefault="00F6328A" w:rsidP="009323FF">
      <w:pPr>
        <w:tabs>
          <w:tab w:val="left" w:pos="567"/>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r w:rsidRPr="00ED133D">
        <w:rPr>
          <w:rFonts w:ascii="Times New Roman" w:eastAsia="Times New Roman" w:hAnsi="Times New Roman" w:cs="Times New Roman"/>
          <w:sz w:val="24"/>
          <w:szCs w:val="24"/>
          <w:shd w:val="clear" w:color="auto" w:fill="FFFFFF"/>
          <w:lang w:val="kk-KZ" w:eastAsia="x-none"/>
        </w:rPr>
        <w:tab/>
      </w:r>
      <w:r w:rsidRPr="00ED133D">
        <w:rPr>
          <w:rFonts w:ascii="Times New Roman" w:eastAsia="Times New Roman" w:hAnsi="Times New Roman" w:cs="Times New Roman"/>
          <w:sz w:val="24"/>
          <w:szCs w:val="24"/>
          <w:lang w:val="kk-KZ" w:eastAsia="x-none"/>
        </w:rPr>
        <w:t>Тау-кен немесе құрылыс жұмыстарын жүргізудің қауіпсіздік қағидаларын бұзу, егер бұл абайсызда адам өліміне немесе өзге ауыр зардаптарға әкеп соқса, ол үшін жазалау түрін атаңыз</w:t>
      </w:r>
    </w:p>
    <w:p w:rsidR="00F6328A" w:rsidRPr="00ED133D" w:rsidRDefault="00F6328A" w:rsidP="00ED133D">
      <w:pPr>
        <w:tabs>
          <w:tab w:val="left" w:pos="851"/>
        </w:tabs>
        <w:spacing w:after="120" w:line="240" w:lineRule="auto"/>
        <w:ind w:firstLine="567"/>
        <w:contextualSpacing/>
        <w:jc w:val="both"/>
        <w:rPr>
          <w:rFonts w:ascii="Times New Roman" w:eastAsia="Times New Roman" w:hAnsi="Times New Roman" w:cs="Times New Roman"/>
          <w:bCs/>
          <w:spacing w:val="1"/>
          <w:sz w:val="24"/>
          <w:szCs w:val="24"/>
          <w:bdr w:val="none" w:sz="0" w:space="0" w:color="auto" w:frame="1"/>
          <w:shd w:val="clear" w:color="auto" w:fill="FFFFFF"/>
          <w:lang w:val="kk-KZ" w:eastAsia="x-none"/>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kk-KZ" w:eastAsia="x-none"/>
        </w:rPr>
        <w:t xml:space="preserve">№ 4 сұрақ </w:t>
      </w:r>
    </w:p>
    <w:p w:rsidR="00F6328A" w:rsidRPr="00ED133D" w:rsidRDefault="00F6328A" w:rsidP="009323FF">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r w:rsidRPr="00ED133D">
        <w:rPr>
          <w:rFonts w:ascii="Times New Roman" w:eastAsia="Times New Roman" w:hAnsi="Times New Roman" w:cs="Times New Roman"/>
          <w:sz w:val="24"/>
          <w:szCs w:val="24"/>
          <w:lang w:val="kk-KZ" w:eastAsia="x-none"/>
        </w:rPr>
        <w:t>Қазақстан Республикасының сәулет, қала құрылысы және құрылыс қызметi саласындағы </w:t>
      </w:r>
      <w:r w:rsidRPr="00ED133D">
        <w:rPr>
          <w:rFonts w:ascii="Times New Roman" w:eastAsia="Times New Roman" w:hAnsi="Times New Roman" w:cs="Times New Roman"/>
          <w:sz w:val="24"/>
          <w:szCs w:val="24"/>
          <w:lang w:val="x-none" w:eastAsia="x-none"/>
        </w:rPr>
        <w:fldChar w:fldCharType="begin"/>
      </w:r>
      <w:r w:rsidRPr="00ED133D">
        <w:rPr>
          <w:rFonts w:ascii="Times New Roman" w:eastAsia="Times New Roman" w:hAnsi="Times New Roman" w:cs="Times New Roman"/>
          <w:sz w:val="24"/>
          <w:szCs w:val="24"/>
          <w:lang w:val="kk-KZ" w:eastAsia="x-none"/>
          <w:rPrChange w:id="1" w:author="оралбай" w:date="2015-12-27T01:48:00Z">
            <w:rPr/>
          </w:rPrChange>
        </w:rPr>
        <w:instrText>HYPERLINK "http://adilet.zan.kz/kaz/docs/Z010000242_" \l "z98"</w:instrText>
      </w:r>
      <w:r w:rsidRPr="00ED133D">
        <w:rPr>
          <w:rFonts w:ascii="Times New Roman" w:eastAsia="Times New Roman" w:hAnsi="Times New Roman" w:cs="Times New Roman"/>
          <w:sz w:val="24"/>
          <w:szCs w:val="24"/>
          <w:lang w:val="x-none" w:eastAsia="x-none"/>
        </w:rPr>
        <w:fldChar w:fldCharType="separate"/>
      </w:r>
      <w:r w:rsidRPr="00ED133D">
        <w:rPr>
          <w:rFonts w:ascii="Times New Roman" w:eastAsia="Times New Roman" w:hAnsi="Times New Roman" w:cs="Times New Roman"/>
          <w:sz w:val="24"/>
          <w:szCs w:val="24"/>
          <w:u w:val="single"/>
          <w:lang w:val="kk-KZ" w:eastAsia="x-none"/>
        </w:rPr>
        <w:t>заңнамасының</w:t>
      </w:r>
      <w:r w:rsidRPr="00ED133D">
        <w:rPr>
          <w:rFonts w:ascii="Times New Roman" w:eastAsia="Times New Roman" w:hAnsi="Times New Roman" w:cs="Times New Roman"/>
          <w:sz w:val="24"/>
          <w:szCs w:val="24"/>
          <w:lang w:val="x-none" w:eastAsia="x-none"/>
        </w:rPr>
        <w:fldChar w:fldCharType="end"/>
      </w:r>
      <w:r w:rsidRPr="00ED133D">
        <w:rPr>
          <w:rFonts w:ascii="Times New Roman" w:eastAsia="Times New Roman" w:hAnsi="Times New Roman" w:cs="Times New Roman"/>
          <w:sz w:val="24"/>
          <w:szCs w:val="24"/>
          <w:lang w:val="kk-KZ" w:eastAsia="x-none"/>
        </w:rPr>
        <w:t xml:space="preserve"> талаптарын бұза отырып, жобалау алдындағы, iздестіру, жобалау, құрылыс-монтаждау жұмыстарын орындау, құрылыс материалдарын, бөлшектер мен конструкцияларды шығару, қолдану шағын кәсіпкерлік субъектілеріне ........... мөлшерінде айыппұл салуға әкеп соғады </w:t>
      </w:r>
    </w:p>
    <w:p w:rsidR="00F6328A" w:rsidRPr="00ED133D" w:rsidRDefault="00F6328A" w:rsidP="00ED133D">
      <w:pPr>
        <w:tabs>
          <w:tab w:val="left" w:pos="851"/>
          <w:tab w:val="left" w:pos="993"/>
        </w:tabs>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x-none" w:eastAsia="x-none"/>
        </w:rPr>
        <w:t>№ 5</w:t>
      </w:r>
      <w:r w:rsidRPr="00ED133D">
        <w:rPr>
          <w:rFonts w:ascii="Times New Roman" w:eastAsia="Times New Roman" w:hAnsi="Times New Roman" w:cs="Times New Roman"/>
          <w:b/>
          <w:sz w:val="24"/>
          <w:szCs w:val="24"/>
          <w:lang w:val="kk-KZ" w:eastAsia="x-none"/>
        </w:rPr>
        <w:t xml:space="preserve"> сұрақ</w:t>
      </w:r>
    </w:p>
    <w:p w:rsidR="00F6328A" w:rsidRPr="00ED133D" w:rsidRDefault="00F6328A" w:rsidP="009323FF">
      <w:pPr>
        <w:tabs>
          <w:tab w:val="left" w:pos="851"/>
        </w:tabs>
        <w:spacing w:after="120" w:line="240" w:lineRule="auto"/>
        <w:ind w:firstLine="567"/>
        <w:contextualSpacing/>
        <w:jc w:val="both"/>
        <w:rPr>
          <w:rFonts w:ascii="Times New Roman" w:eastAsia="Times New Roman" w:hAnsi="Times New Roman" w:cs="Times New Roman"/>
          <w:bCs/>
          <w:spacing w:val="1"/>
          <w:sz w:val="24"/>
          <w:szCs w:val="24"/>
          <w:bdr w:val="none" w:sz="0" w:space="0" w:color="auto" w:frame="1"/>
          <w:lang w:val="x-none" w:eastAsia="x-none"/>
        </w:rPr>
      </w:pPr>
      <w:r w:rsidRPr="00ED133D">
        <w:rPr>
          <w:rFonts w:ascii="Times New Roman" w:eastAsia="Times New Roman" w:hAnsi="Times New Roman" w:cs="Times New Roman"/>
          <w:bCs/>
          <w:spacing w:val="1"/>
          <w:sz w:val="24"/>
          <w:szCs w:val="24"/>
          <w:bdr w:val="none" w:sz="0" w:space="0" w:color="auto" w:frame="1"/>
          <w:lang w:val="kk-KZ" w:eastAsia="x-none"/>
        </w:rPr>
        <w:t xml:space="preserve">Лицензиялау – .... </w:t>
      </w:r>
    </w:p>
    <w:p w:rsidR="00F6328A" w:rsidRPr="00ED133D" w:rsidRDefault="00F6328A" w:rsidP="00ED133D">
      <w:pPr>
        <w:tabs>
          <w:tab w:val="left" w:pos="851"/>
        </w:tabs>
        <w:spacing w:after="120" w:line="240" w:lineRule="auto"/>
        <w:ind w:firstLine="567"/>
        <w:contextualSpacing/>
        <w:jc w:val="both"/>
        <w:rPr>
          <w:rFonts w:ascii="Times New Roman" w:eastAsia="Times New Roman" w:hAnsi="Times New Roman" w:cs="Times New Roman"/>
          <w:bCs/>
          <w:spacing w:val="1"/>
          <w:sz w:val="24"/>
          <w:szCs w:val="24"/>
          <w:bdr w:val="none" w:sz="0" w:space="0" w:color="auto" w:frame="1"/>
          <w:shd w:val="clear" w:color="auto" w:fill="FFFFFF"/>
          <w:lang w:val="x-none" w:eastAsia="x-none"/>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x-none" w:eastAsia="x-none"/>
        </w:rPr>
        <w:t>№ 6</w:t>
      </w:r>
      <w:r w:rsidRPr="00ED133D">
        <w:rPr>
          <w:rFonts w:ascii="Times New Roman" w:eastAsia="Times New Roman" w:hAnsi="Times New Roman" w:cs="Times New Roman"/>
          <w:b/>
          <w:sz w:val="24"/>
          <w:szCs w:val="24"/>
          <w:lang w:val="kk-KZ" w:eastAsia="x-none"/>
        </w:rPr>
        <w:t xml:space="preserve"> сұрақ </w:t>
      </w:r>
    </w:p>
    <w:p w:rsidR="00F6328A" w:rsidRPr="00ED133D" w:rsidRDefault="00F6328A" w:rsidP="009323FF">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r w:rsidRPr="00ED133D">
        <w:rPr>
          <w:rFonts w:ascii="Times New Roman" w:eastAsia="Times New Roman" w:hAnsi="Times New Roman" w:cs="Times New Roman"/>
          <w:sz w:val="24"/>
          <w:szCs w:val="24"/>
          <w:lang w:val="kk-KZ" w:eastAsia="x-none"/>
        </w:rPr>
        <w:t>Сәулет, қала құрылысы және құрылыс iстерi жөніндегi </w:t>
      </w:r>
      <w:hyperlink r:id="rId7" w:anchor="z36" w:history="1">
        <w:r w:rsidRPr="00ED133D">
          <w:rPr>
            <w:rFonts w:ascii="Times New Roman" w:eastAsia="Times New Roman" w:hAnsi="Times New Roman" w:cs="Times New Roman"/>
            <w:sz w:val="24"/>
            <w:szCs w:val="24"/>
            <w:u w:val="single"/>
            <w:lang w:val="kk-KZ" w:eastAsia="x-none"/>
          </w:rPr>
          <w:t>уәкiлеттi органның</w:t>
        </w:r>
      </w:hyperlink>
      <w:r w:rsidRPr="00ED133D">
        <w:rPr>
          <w:rFonts w:ascii="Times New Roman" w:eastAsia="Times New Roman" w:hAnsi="Times New Roman" w:cs="Times New Roman"/>
          <w:sz w:val="24"/>
          <w:szCs w:val="24"/>
          <w:lang w:val="kk-KZ" w:eastAsia="x-none"/>
        </w:rPr>
        <w:t> құзыретiне не жатады?</w:t>
      </w: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kk-KZ" w:eastAsia="x-none"/>
        </w:rPr>
        <w:t xml:space="preserve">№ 7 сұрақ </w:t>
      </w:r>
    </w:p>
    <w:p w:rsidR="00F6328A" w:rsidRPr="00ED133D" w:rsidRDefault="00F6328A" w:rsidP="009323FF">
      <w:pPr>
        <w:tabs>
          <w:tab w:val="left" w:pos="851"/>
        </w:tabs>
        <w:spacing w:after="120" w:line="240" w:lineRule="auto"/>
        <w:ind w:firstLine="567"/>
        <w:contextualSpacing/>
        <w:jc w:val="both"/>
        <w:rPr>
          <w:rFonts w:ascii="Times New Roman" w:eastAsia="Times New Roman" w:hAnsi="Times New Roman" w:cs="Times New Roman"/>
          <w:spacing w:val="2"/>
          <w:sz w:val="24"/>
          <w:szCs w:val="24"/>
          <w:shd w:val="clear" w:color="auto" w:fill="FFFFFF"/>
          <w:lang w:val="kk-KZ" w:eastAsia="x-none"/>
        </w:rPr>
      </w:pPr>
      <w:r w:rsidRPr="00ED133D">
        <w:rPr>
          <w:rFonts w:ascii="Times New Roman" w:eastAsia="Times New Roman" w:hAnsi="Times New Roman" w:cs="Times New Roman"/>
          <w:sz w:val="24"/>
          <w:szCs w:val="24"/>
          <w:lang w:val="kk-KZ" w:eastAsia="x-none"/>
        </w:rPr>
        <w:t xml:space="preserve">Сәулет-құрылыс бақылауы және қадағалауы ЖҮЗЕГЕ АСЫРЫЛМАЙДЫ  </w:t>
      </w:r>
    </w:p>
    <w:p w:rsidR="00F6328A" w:rsidRPr="00ED133D" w:rsidRDefault="00F6328A" w:rsidP="00ED133D">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kk-KZ" w:eastAsia="x-none"/>
        </w:rPr>
        <w:t xml:space="preserve">№ 8 сұрақ </w:t>
      </w:r>
    </w:p>
    <w:p w:rsidR="00F6328A" w:rsidRPr="00ED133D" w:rsidRDefault="00F6328A" w:rsidP="009323FF">
      <w:pPr>
        <w:tabs>
          <w:tab w:val="left" w:pos="851"/>
        </w:tabs>
        <w:spacing w:after="120" w:line="240" w:lineRule="auto"/>
        <w:ind w:firstLine="567"/>
        <w:contextualSpacing/>
        <w:jc w:val="both"/>
        <w:rPr>
          <w:rFonts w:ascii="Times New Roman" w:eastAsia="Times New Roman" w:hAnsi="Times New Roman" w:cs="Times New Roman"/>
          <w:spacing w:val="1"/>
          <w:sz w:val="24"/>
          <w:szCs w:val="24"/>
          <w:shd w:val="clear" w:color="auto" w:fill="FFFFFF"/>
          <w:lang w:val="x-none" w:eastAsia="x-none"/>
        </w:rPr>
      </w:pPr>
      <w:r w:rsidRPr="00ED133D">
        <w:rPr>
          <w:rFonts w:ascii="Times New Roman" w:eastAsia="Times New Roman" w:hAnsi="Times New Roman" w:cs="Times New Roman"/>
          <w:sz w:val="24"/>
          <w:szCs w:val="24"/>
          <w:lang w:val="kk-KZ" w:eastAsia="x-none"/>
        </w:rPr>
        <w:t xml:space="preserve">Жеке және заңды тұлғаларды өздерiнiң мекендейтiн және тiршiлiк ететiн ортасының жай-күйi туралы, сондай-ақ аумаққа құрылыс салу (қайта жоспарлау) жөніндегi ниеттерi туралы хабардар етудi жүзеге асырады </w:t>
      </w: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x-none" w:eastAsia="x-none"/>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x-none" w:eastAsia="x-none"/>
        </w:rPr>
        <w:t>№ 9</w:t>
      </w:r>
      <w:r w:rsidRPr="00ED133D">
        <w:rPr>
          <w:rFonts w:ascii="Times New Roman" w:eastAsia="Times New Roman" w:hAnsi="Times New Roman" w:cs="Times New Roman"/>
          <w:b/>
          <w:sz w:val="24"/>
          <w:szCs w:val="24"/>
          <w:lang w:val="kk-KZ" w:eastAsia="x-none"/>
        </w:rPr>
        <w:t xml:space="preserve"> сұрақ </w:t>
      </w:r>
    </w:p>
    <w:p w:rsidR="00F6328A" w:rsidRPr="00ED133D" w:rsidRDefault="00F6328A" w:rsidP="009323FF">
      <w:pPr>
        <w:tabs>
          <w:tab w:val="left" w:pos="851"/>
        </w:tabs>
        <w:spacing w:after="120" w:line="240" w:lineRule="auto"/>
        <w:ind w:firstLine="567"/>
        <w:contextualSpacing/>
        <w:jc w:val="both"/>
        <w:rPr>
          <w:rFonts w:ascii="Times New Roman" w:eastAsia="Times New Roman" w:hAnsi="Times New Roman" w:cs="Times New Roman"/>
          <w:spacing w:val="2"/>
          <w:sz w:val="24"/>
          <w:szCs w:val="24"/>
          <w:shd w:val="clear" w:color="auto" w:fill="FFFFFF"/>
          <w:lang w:val="x-none" w:eastAsia="x-none"/>
        </w:rPr>
      </w:pPr>
      <w:r w:rsidRPr="00ED133D">
        <w:rPr>
          <w:rFonts w:ascii="Times New Roman" w:eastAsia="Times New Roman" w:hAnsi="Times New Roman" w:cs="Times New Roman"/>
          <w:sz w:val="24"/>
          <w:szCs w:val="24"/>
          <w:lang w:val="kk-KZ" w:eastAsia="x-none"/>
        </w:rPr>
        <w:t>Мемлекеттiк қала құрылысы регламенттерiнiң сыныптағышы мен олардың көрсеткiштерi Қазақстан Республикасының заңдарына сәйкес .......белгiленеді</w:t>
      </w:r>
      <w:r w:rsidRPr="00ED133D">
        <w:rPr>
          <w:rFonts w:ascii="Times New Roman" w:eastAsia="Times New Roman" w:hAnsi="Times New Roman" w:cs="Times New Roman"/>
          <w:spacing w:val="2"/>
          <w:sz w:val="24"/>
          <w:szCs w:val="24"/>
          <w:shd w:val="clear" w:color="auto" w:fill="FFFFFF"/>
          <w:lang w:val="kk-KZ" w:eastAsia="x-none"/>
        </w:rPr>
        <w:t xml:space="preserve"> </w:t>
      </w:r>
    </w:p>
    <w:p w:rsidR="00F6328A" w:rsidRPr="00ED133D" w:rsidRDefault="00F6328A" w:rsidP="00ED133D">
      <w:pPr>
        <w:tabs>
          <w:tab w:val="left" w:pos="851"/>
        </w:tabs>
        <w:spacing w:after="120" w:line="240" w:lineRule="auto"/>
        <w:ind w:firstLine="567"/>
        <w:contextualSpacing/>
        <w:jc w:val="both"/>
        <w:rPr>
          <w:rFonts w:ascii="Times New Roman" w:eastAsia="Times New Roman" w:hAnsi="Times New Roman" w:cs="Times New Roman"/>
          <w:spacing w:val="1"/>
          <w:sz w:val="24"/>
          <w:szCs w:val="24"/>
          <w:shd w:val="clear" w:color="auto" w:fill="FFFFFF"/>
          <w:lang w:val="x-none" w:eastAsia="x-none"/>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x-none" w:eastAsia="x-none"/>
        </w:rPr>
        <w:t>№ 10</w:t>
      </w:r>
      <w:r w:rsidRPr="00ED133D">
        <w:rPr>
          <w:rFonts w:ascii="Times New Roman" w:eastAsia="Times New Roman" w:hAnsi="Times New Roman" w:cs="Times New Roman"/>
          <w:b/>
          <w:sz w:val="24"/>
          <w:szCs w:val="24"/>
          <w:lang w:val="kk-KZ" w:eastAsia="x-none"/>
        </w:rPr>
        <w:t xml:space="preserve"> сұрақ </w:t>
      </w:r>
    </w:p>
    <w:p w:rsidR="00F6328A" w:rsidRPr="00ED133D" w:rsidRDefault="00F6328A" w:rsidP="009323FF">
      <w:pPr>
        <w:tabs>
          <w:tab w:val="left" w:pos="851"/>
        </w:tabs>
        <w:spacing w:after="120" w:line="240" w:lineRule="auto"/>
        <w:ind w:firstLine="567"/>
        <w:contextualSpacing/>
        <w:jc w:val="both"/>
        <w:rPr>
          <w:rFonts w:ascii="Times New Roman" w:eastAsia="Times New Roman" w:hAnsi="Times New Roman" w:cs="Times New Roman"/>
          <w:spacing w:val="1"/>
          <w:sz w:val="24"/>
          <w:szCs w:val="24"/>
          <w:lang w:val="x-none" w:eastAsia="x-none"/>
        </w:rPr>
      </w:pPr>
      <w:r w:rsidRPr="00ED133D">
        <w:rPr>
          <w:rFonts w:ascii="Times New Roman" w:eastAsia="Times New Roman" w:hAnsi="Times New Roman" w:cs="Times New Roman"/>
          <w:sz w:val="24"/>
          <w:szCs w:val="24"/>
          <w:lang w:val="kk-KZ" w:eastAsia="x-none"/>
        </w:rPr>
        <w:t>Жобалау (жобалау-смета) құжаттамасын iске асыру кезiнде мердiгерлiк жұмыстарды жүргiзудiң ережесi мен тәртiбi ............сәйкес белгiленедi</w:t>
      </w:r>
    </w:p>
    <w:p w:rsidR="00F6328A" w:rsidRPr="00ED133D" w:rsidRDefault="00F6328A" w:rsidP="00ED133D">
      <w:pPr>
        <w:tabs>
          <w:tab w:val="left" w:pos="851"/>
        </w:tabs>
        <w:spacing w:after="120" w:line="240" w:lineRule="auto"/>
        <w:ind w:firstLine="567"/>
        <w:contextualSpacing/>
        <w:jc w:val="both"/>
        <w:rPr>
          <w:rFonts w:ascii="Times New Roman" w:eastAsia="Times New Roman" w:hAnsi="Times New Roman" w:cs="Times New Roman"/>
          <w:spacing w:val="1"/>
          <w:sz w:val="24"/>
          <w:szCs w:val="24"/>
          <w:shd w:val="clear" w:color="auto" w:fill="FFFFFF"/>
          <w:lang w:val="x-none" w:eastAsia="x-none"/>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x-none" w:eastAsia="x-none"/>
        </w:rPr>
        <w:t>№ 11</w:t>
      </w:r>
      <w:r w:rsidRPr="00ED133D">
        <w:rPr>
          <w:rFonts w:ascii="Times New Roman" w:eastAsia="Times New Roman" w:hAnsi="Times New Roman" w:cs="Times New Roman"/>
          <w:b/>
          <w:sz w:val="24"/>
          <w:szCs w:val="24"/>
          <w:lang w:val="kk-KZ" w:eastAsia="x-none"/>
        </w:rPr>
        <w:t xml:space="preserve"> сұрақ </w:t>
      </w:r>
    </w:p>
    <w:p w:rsidR="00F6328A" w:rsidRPr="00ED133D" w:rsidRDefault="00F6328A" w:rsidP="009323FF">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r w:rsidRPr="00ED133D">
        <w:rPr>
          <w:rFonts w:ascii="Times New Roman" w:eastAsia="Times New Roman" w:hAnsi="Times New Roman" w:cs="Times New Roman"/>
          <w:sz w:val="24"/>
          <w:szCs w:val="24"/>
          <w:lang w:val="kk-KZ" w:eastAsia="x-none"/>
        </w:rPr>
        <w:t>Сыбайлас жемқорлыққа қарсы күреске жәрдемдесетiн адам туралы ақпарат ..........болып табылады</w:t>
      </w: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x-none" w:eastAsia="x-none"/>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x-none" w:eastAsia="x-none"/>
        </w:rPr>
        <w:t>№ 12</w:t>
      </w:r>
      <w:r w:rsidRPr="00ED133D">
        <w:rPr>
          <w:rFonts w:ascii="Times New Roman" w:eastAsia="Times New Roman" w:hAnsi="Times New Roman" w:cs="Times New Roman"/>
          <w:b/>
          <w:sz w:val="24"/>
          <w:szCs w:val="24"/>
          <w:lang w:val="kk-KZ" w:eastAsia="x-none"/>
        </w:rPr>
        <w:t xml:space="preserve"> сұрақ </w:t>
      </w:r>
    </w:p>
    <w:p w:rsidR="00F6328A" w:rsidRPr="00ED133D" w:rsidRDefault="00F6328A" w:rsidP="009323FF">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r w:rsidRPr="00ED133D">
        <w:rPr>
          <w:rFonts w:ascii="Times New Roman" w:eastAsia="Times New Roman" w:hAnsi="Times New Roman" w:cs="Times New Roman"/>
          <w:sz w:val="24"/>
          <w:szCs w:val="24"/>
          <w:lang w:val="kk-KZ" w:eastAsia="x-none"/>
        </w:rPr>
        <w:t xml:space="preserve">Қазақстан Республикасының аумағын ұйымдастырудың бас схемасын әзірлеудің дайындық кезеңіне не кіреді? </w:t>
      </w: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kk-KZ" w:eastAsia="x-none"/>
        </w:rPr>
        <w:t xml:space="preserve">№ 13 сұрақ </w:t>
      </w:r>
    </w:p>
    <w:p w:rsidR="00F6328A" w:rsidRPr="00ED133D" w:rsidRDefault="00F6328A" w:rsidP="009323FF">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x-none" w:eastAsia="x-none"/>
        </w:rPr>
      </w:pPr>
      <w:r w:rsidRPr="00ED133D">
        <w:rPr>
          <w:rFonts w:ascii="Times New Roman" w:eastAsia="Times New Roman" w:hAnsi="Times New Roman" w:cs="Times New Roman"/>
          <w:sz w:val="24"/>
          <w:szCs w:val="24"/>
          <w:lang w:val="kk-KZ" w:eastAsia="x-none"/>
        </w:rPr>
        <w:t xml:space="preserve">Әрбір аумақтық деңгейдегі Қала құрылысы кадастрының дерекқорын қалыптастыру(жүргізу) үшін негіз болатын  құжаттардың (құжаттар үлгілерінің) тізіліміне мынадайқұжаттар кіреді </w:t>
      </w: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x-none" w:eastAsia="x-none"/>
        </w:rPr>
        <w:t>№ 14</w:t>
      </w:r>
      <w:r w:rsidRPr="00ED133D">
        <w:rPr>
          <w:rFonts w:ascii="Times New Roman" w:eastAsia="Times New Roman" w:hAnsi="Times New Roman" w:cs="Times New Roman"/>
          <w:b/>
          <w:sz w:val="24"/>
          <w:szCs w:val="24"/>
          <w:lang w:val="kk-KZ" w:eastAsia="x-none"/>
        </w:rPr>
        <w:t xml:space="preserve"> сұрақ</w:t>
      </w:r>
    </w:p>
    <w:p w:rsidR="00F6328A" w:rsidRPr="00ED133D" w:rsidRDefault="00F6328A" w:rsidP="009323FF">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r w:rsidRPr="00ED133D">
        <w:rPr>
          <w:rFonts w:ascii="Times New Roman" w:eastAsia="Times New Roman" w:hAnsi="Times New Roman" w:cs="Times New Roman"/>
          <w:sz w:val="24"/>
          <w:szCs w:val="24"/>
          <w:lang w:val="kk-KZ" w:eastAsia="x-none"/>
        </w:rPr>
        <w:t xml:space="preserve">Сараптамалық сүйемелдеу режимінде құрылыс жобаларына мемлекеттік сараптамажүргізуде сараптауды (сараптау жұмыстарын) орындаушы болып табылатын </w:t>
      </w: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x-none" w:eastAsia="x-none"/>
        </w:rPr>
      </w:pPr>
    </w:p>
    <w:p w:rsidR="00F6328A" w:rsidRPr="00ED133D" w:rsidRDefault="00F6328A" w:rsidP="00ED133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D133D">
        <w:rPr>
          <w:rFonts w:ascii="Times New Roman" w:eastAsia="Times New Roman" w:hAnsi="Times New Roman" w:cs="Times New Roman"/>
          <w:b/>
          <w:sz w:val="24"/>
          <w:szCs w:val="24"/>
          <w:lang w:val="x-none" w:eastAsia="x-none"/>
        </w:rPr>
        <w:t>№ 15</w:t>
      </w:r>
      <w:r w:rsidRPr="00ED133D">
        <w:rPr>
          <w:rFonts w:ascii="Times New Roman" w:eastAsia="Times New Roman" w:hAnsi="Times New Roman" w:cs="Times New Roman"/>
          <w:b/>
          <w:sz w:val="24"/>
          <w:szCs w:val="24"/>
          <w:lang w:val="kk-KZ" w:eastAsia="x-none"/>
        </w:rPr>
        <w:t xml:space="preserve"> сұрақ </w:t>
      </w:r>
    </w:p>
    <w:p w:rsidR="00F6328A" w:rsidRPr="00ED133D" w:rsidRDefault="00F6328A" w:rsidP="009323FF">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r w:rsidRPr="00ED133D">
        <w:rPr>
          <w:rFonts w:ascii="Times New Roman" w:eastAsia="Times New Roman" w:hAnsi="Times New Roman" w:cs="Times New Roman"/>
          <w:sz w:val="24"/>
          <w:szCs w:val="24"/>
          <w:lang w:val="kk-KZ"/>
        </w:rPr>
        <w:t xml:space="preserve">Сәулет, қала құрылысы және құрылыс саласында инжинирингтік қызметтер көрсеткен кезде сарапшының не ұйымның функцияларына жатады                                               </w:t>
      </w:r>
    </w:p>
    <w:p w:rsidR="001A1D1B" w:rsidRPr="00ED133D" w:rsidRDefault="001A1D1B" w:rsidP="00ED133D">
      <w:pPr>
        <w:pStyle w:val="a4"/>
        <w:tabs>
          <w:tab w:val="left" w:pos="851"/>
        </w:tabs>
        <w:spacing w:after="120"/>
        <w:ind w:left="0" w:firstLine="567"/>
        <w:jc w:val="both"/>
        <w:rPr>
          <w:b/>
          <w:lang w:val="kk-KZ"/>
        </w:rPr>
      </w:pPr>
    </w:p>
    <w:p w:rsidR="00723D78" w:rsidRPr="00ED133D" w:rsidRDefault="00723D78" w:rsidP="00ED133D">
      <w:pPr>
        <w:pStyle w:val="a4"/>
        <w:tabs>
          <w:tab w:val="left" w:pos="851"/>
        </w:tabs>
        <w:spacing w:after="120"/>
        <w:ind w:left="0" w:firstLine="567"/>
        <w:jc w:val="both"/>
        <w:rPr>
          <w:b/>
          <w:lang w:val="kk-KZ"/>
        </w:rPr>
      </w:pPr>
      <w:r w:rsidRPr="00ED133D">
        <w:rPr>
          <w:b/>
          <w:lang w:val="kk-KZ"/>
        </w:rPr>
        <w:t>3.</w:t>
      </w:r>
      <w:r w:rsidR="00ED133D" w:rsidRPr="00ED133D">
        <w:rPr>
          <w:b/>
          <w:lang w:val="kk-KZ"/>
        </w:rPr>
        <w:t>2</w:t>
      </w:r>
      <w:r w:rsidRPr="00ED133D">
        <w:rPr>
          <w:b/>
          <w:lang w:val="kk-KZ"/>
        </w:rPr>
        <w:t xml:space="preserve">.4.1.2.2.2. Нормативтік техникалық құжаттар бойынша сұрақтар  </w:t>
      </w:r>
    </w:p>
    <w:p w:rsidR="00723D78" w:rsidRPr="00ED133D" w:rsidRDefault="00723D78" w:rsidP="00ED133D">
      <w:pPr>
        <w:pStyle w:val="a4"/>
        <w:tabs>
          <w:tab w:val="left" w:pos="851"/>
        </w:tabs>
        <w:spacing w:after="120"/>
        <w:ind w:left="0" w:firstLine="567"/>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16 сұрақ </w:t>
      </w:r>
    </w:p>
    <w:p w:rsidR="00723D78" w:rsidRPr="00ED133D" w:rsidRDefault="00723D78" w:rsidP="009323FF">
      <w:pPr>
        <w:pStyle w:val="a4"/>
        <w:tabs>
          <w:tab w:val="left" w:pos="851"/>
        </w:tabs>
        <w:spacing w:after="120"/>
        <w:ind w:left="0" w:firstLineChars="236" w:firstLine="566"/>
        <w:jc w:val="both"/>
      </w:pPr>
      <w:r w:rsidRPr="00ED133D">
        <w:rPr>
          <w:lang w:val="kk-KZ"/>
        </w:rPr>
        <w:t xml:space="preserve">Тіреулік қабілеті бойынша негізге есептеу жүргізу қандай жағдайларда жүргізіледі?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17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Егер жобалауға технологиялық тапсырмада осы жүктеменің ең көп мәні көрсетілмесе,өндірістік ғимараттардың едендеріне q,  кПақандай жүктеме қабылдауға  жол беріледі? </w:t>
      </w:r>
    </w:p>
    <w:p w:rsidR="00723D78" w:rsidRPr="00ED133D" w:rsidRDefault="00723D78" w:rsidP="00ED133D">
      <w:pPr>
        <w:pStyle w:val="a4"/>
        <w:widowControl/>
        <w:tabs>
          <w:tab w:val="left" w:pos="851"/>
        </w:tabs>
        <w:autoSpaceDE/>
        <w:autoSpaceDN/>
        <w:adjustRightInd/>
        <w:spacing w:after="120"/>
        <w:ind w:left="0" w:firstLine="567"/>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18 сұрақ</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Едендерде бірыңғай біркелкі орнатылған қарқындылығы q жүктеме болған кезде, табан бойынша қысымның шеткі және орта эпюралары қандай жүктемеге ұлғайтылуы тиіс?</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19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Берілген жағдайлардың қайсында негіздің деформациясы есебін орындамауға жол беріледі? </w:t>
      </w:r>
    </w:p>
    <w:p w:rsidR="00723D78" w:rsidRPr="00ED133D" w:rsidRDefault="00723D78" w:rsidP="00ED133D">
      <w:pPr>
        <w:pStyle w:val="a4"/>
        <w:widowControl/>
        <w:tabs>
          <w:tab w:val="left" w:pos="851"/>
        </w:tabs>
        <w:autoSpaceDE/>
        <w:autoSpaceDN/>
        <w:adjustRightInd/>
        <w:spacing w:after="120"/>
        <w:ind w:left="0" w:firstLine="567"/>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20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Құрылыс жай күйінің ІІІ санаты қалай сипатталады?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21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Негіздің шекті жай-күйлердің бірінші тобы бойынша есептеу кезінде, топырақ сипаттамаларының есептік мәндерінің сенімділік ықтималдығы неге тең?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22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Негіздің шөгуі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23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ІІ типті топырақ жағдайлары кезінде топырақтың отыру қасиеттерін жою немесе отыру қалыңдығын терең іргетастармен бөлумен қатар бас жоспармен (топырақ жағдайларына сәйкес) үйлестірумен жиынтықта қандай қосымша іс-шара көзделуі керек?  </w:t>
      </w: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24 сұрақ</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І типті топырақ жағдайларында терең іргетастарды жобалау кезінде нені ескеру керек?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25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Ісінген топырақта ылғалдың төмендеуі кезінде болатын кері процесс қалай аталады?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26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Карстық қуыстардың үстінде, кен қазбаларында немесе топырақты суффиозды шығару аймақтарында топырақ қалыңдығының құлауы салдарынан топырақтың тұтастығының бұзылуымен жер бетінің деформациялануы қалай аталады?  </w:t>
      </w:r>
    </w:p>
    <w:p w:rsidR="00723D78" w:rsidRPr="00ED133D" w:rsidRDefault="00723D78" w:rsidP="00ED133D">
      <w:pPr>
        <w:pStyle w:val="a4"/>
        <w:widowControl/>
        <w:tabs>
          <w:tab w:val="left" w:pos="851"/>
        </w:tabs>
        <w:autoSpaceDE/>
        <w:autoSpaceDN/>
        <w:adjustRightInd/>
        <w:spacing w:after="120"/>
        <w:ind w:left="0" w:firstLine="567"/>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27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Берілген негіздіңдеформациялары сыртқы жүктемеден болатын деформацияларға жатады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28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Берілген топырақ жағдайларының қайсында топырақты бекітудің инъекциялық тәсілдерін қолдану орынды болады?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29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Тіреу қабырғалары, оның ішінде орнықтылығы конструкцияның өз салмағымен және жабу топырағымен қамтамасыз етілетін шұңқырларды қоршау ретінде болатын тіреу қабырғалар қалай аталады?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30 сұрақ </w:t>
      </w:r>
    </w:p>
    <w:p w:rsidR="00723D78" w:rsidRPr="00ED133D" w:rsidRDefault="00723D78" w:rsidP="009323FF">
      <w:pPr>
        <w:pStyle w:val="a4"/>
        <w:tabs>
          <w:tab w:val="left" w:pos="851"/>
        </w:tabs>
        <w:spacing w:after="120"/>
        <w:ind w:left="0" w:firstLineChars="235" w:firstLine="564"/>
        <w:jc w:val="both"/>
        <w:rPr>
          <w:lang w:val="kk-KZ"/>
        </w:rPr>
      </w:pPr>
      <w:r w:rsidRPr="00ED133D">
        <w:rPr>
          <w:lang w:val="kk-KZ"/>
        </w:rPr>
        <w:t xml:space="preserve">Іргатасты орнату тереңдігін айқындау үшін мыналардың қайсы ескерілуі керек? </w:t>
      </w:r>
    </w:p>
    <w:p w:rsidR="00723D78" w:rsidRPr="00ED133D" w:rsidRDefault="00723D78" w:rsidP="00ED133D">
      <w:pPr>
        <w:tabs>
          <w:tab w:val="left" w:pos="851"/>
        </w:tabs>
        <w:spacing w:after="120" w:line="240" w:lineRule="auto"/>
        <w:ind w:firstLineChars="235" w:firstLine="564"/>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Chars="235" w:firstLine="566"/>
        <w:jc w:val="both"/>
        <w:rPr>
          <w:b/>
          <w:lang w:val="kk-KZ"/>
        </w:rPr>
      </w:pPr>
      <w:r w:rsidRPr="00ED133D">
        <w:rPr>
          <w:b/>
          <w:lang w:val="kk-KZ"/>
        </w:rPr>
        <w:t xml:space="preserve">№ 31 сұрақ </w:t>
      </w:r>
    </w:p>
    <w:p w:rsidR="00723D78" w:rsidRPr="00ED133D" w:rsidRDefault="00723D78" w:rsidP="009323FF">
      <w:pPr>
        <w:pStyle w:val="a4"/>
        <w:tabs>
          <w:tab w:val="left" w:pos="851"/>
        </w:tabs>
        <w:spacing w:after="120"/>
        <w:ind w:left="0" w:firstLineChars="235" w:firstLine="564"/>
        <w:jc w:val="both"/>
        <w:rPr>
          <w:lang w:val="kk-KZ"/>
        </w:rPr>
      </w:pPr>
      <w:r w:rsidRPr="00ED133D">
        <w:rPr>
          <w:lang w:val="kk-KZ"/>
        </w:rPr>
        <w:t>Бетон және темір-бетон конструкцияларды әзірлеу кезінде конструкцияның сенімділігі бойынша талаптарды орындау үшін жобалау сатысында не жүзеге асырылуы тиіс?</w:t>
      </w:r>
    </w:p>
    <w:p w:rsidR="00723D78" w:rsidRPr="00ED133D" w:rsidRDefault="00723D78" w:rsidP="00ED133D">
      <w:pPr>
        <w:tabs>
          <w:tab w:val="left" w:pos="851"/>
        </w:tabs>
        <w:spacing w:after="120" w:line="240" w:lineRule="auto"/>
        <w:ind w:firstLineChars="235" w:firstLine="564"/>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Chars="235" w:firstLine="566"/>
        <w:jc w:val="both"/>
        <w:rPr>
          <w:b/>
          <w:lang w:val="kk-KZ"/>
        </w:rPr>
      </w:pPr>
      <w:r w:rsidRPr="00ED133D">
        <w:rPr>
          <w:b/>
          <w:lang w:val="kk-KZ"/>
        </w:rPr>
        <w:t xml:space="preserve">№ 32 сұрақ </w:t>
      </w:r>
    </w:p>
    <w:p w:rsidR="00723D78" w:rsidRPr="00ED133D" w:rsidRDefault="00723D78" w:rsidP="009323FF">
      <w:pPr>
        <w:pStyle w:val="a4"/>
        <w:tabs>
          <w:tab w:val="left" w:pos="851"/>
        </w:tabs>
        <w:spacing w:after="120"/>
        <w:ind w:left="0" w:firstLineChars="235" w:firstLine="564"/>
        <w:jc w:val="both"/>
        <w:rPr>
          <w:lang w:val="kk-KZ"/>
        </w:rPr>
      </w:pPr>
      <w:r w:rsidRPr="00ED133D">
        <w:rPr>
          <w:lang w:val="kk-KZ"/>
        </w:rPr>
        <w:t>Бетон және темір-бетон конструкцияларды әзірлеу кезінде бетонның негізгі беріктік сипаттамалары ретінде қандай нормативтік мәндер қолданылуы тиіс?</w:t>
      </w:r>
    </w:p>
    <w:p w:rsidR="00723D78" w:rsidRPr="00ED133D" w:rsidRDefault="00723D78" w:rsidP="00ED133D">
      <w:pPr>
        <w:tabs>
          <w:tab w:val="left" w:pos="851"/>
        </w:tabs>
        <w:spacing w:after="120" w:line="240" w:lineRule="auto"/>
        <w:ind w:firstLineChars="235" w:firstLine="564"/>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Chars="235" w:firstLine="566"/>
        <w:jc w:val="both"/>
        <w:rPr>
          <w:b/>
          <w:lang w:val="kk-KZ"/>
        </w:rPr>
      </w:pPr>
      <w:r w:rsidRPr="00ED133D">
        <w:rPr>
          <w:b/>
          <w:lang w:val="kk-KZ"/>
        </w:rPr>
        <w:t xml:space="preserve">№ 33 сұрақ </w:t>
      </w:r>
    </w:p>
    <w:p w:rsidR="00723D78" w:rsidRPr="00ED133D" w:rsidRDefault="00723D78" w:rsidP="009323FF">
      <w:pPr>
        <w:pStyle w:val="a4"/>
        <w:tabs>
          <w:tab w:val="left" w:pos="851"/>
        </w:tabs>
        <w:spacing w:after="120"/>
        <w:ind w:left="0" w:firstLineChars="235" w:firstLine="564"/>
        <w:jc w:val="both"/>
        <w:rPr>
          <w:lang w:val="kk-KZ"/>
        </w:rPr>
      </w:pPr>
      <w:r w:rsidRPr="00ED133D">
        <w:rPr>
          <w:lang w:val="kk-KZ"/>
        </w:rPr>
        <w:t xml:space="preserve">Бетон және темір-бетон конструкцияларды әзірлеу кезінде бетонның негізгі деформациялық сипаттамалары ретінде қандай нормативтік  мәндер қолданылуы тиіс? </w:t>
      </w:r>
    </w:p>
    <w:p w:rsidR="00723D78" w:rsidRPr="00ED133D" w:rsidRDefault="00723D78" w:rsidP="00ED133D">
      <w:pPr>
        <w:tabs>
          <w:tab w:val="left" w:pos="851"/>
        </w:tabs>
        <w:spacing w:after="120" w:line="240" w:lineRule="auto"/>
        <w:ind w:firstLineChars="235" w:firstLine="564"/>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Chars="235" w:firstLine="566"/>
        <w:jc w:val="both"/>
        <w:rPr>
          <w:b/>
          <w:lang w:val="kk-KZ"/>
        </w:rPr>
      </w:pPr>
      <w:r w:rsidRPr="00ED133D">
        <w:rPr>
          <w:b/>
          <w:lang w:val="kk-KZ"/>
        </w:rPr>
        <w:t>№ 34 сұрақ</w:t>
      </w:r>
    </w:p>
    <w:p w:rsidR="00723D78" w:rsidRPr="00ED133D" w:rsidRDefault="00723D78" w:rsidP="009323FF">
      <w:pPr>
        <w:pStyle w:val="a4"/>
        <w:tabs>
          <w:tab w:val="left" w:pos="851"/>
        </w:tabs>
        <w:spacing w:after="120"/>
        <w:ind w:left="0" w:firstLineChars="235" w:firstLine="564"/>
        <w:jc w:val="both"/>
        <w:rPr>
          <w:lang w:val="kk-KZ"/>
        </w:rPr>
      </w:pPr>
      <w:r w:rsidRPr="00ED133D">
        <w:rPr>
          <w:lang w:val="kk-KZ"/>
        </w:rPr>
        <w:t>Бетон және темір-бетон конструкцияларды әзірлеу кезінде, созылған аймақ бетонының қарсылығы есепке алынбай,көлденең күш эксцентриситет мәндері қандай болған кезде орталықтан тыс сығылған бетон элементтеріне есептеу жүргізіледі</w:t>
      </w:r>
    </w:p>
    <w:p w:rsidR="00723D78" w:rsidRPr="00ED133D" w:rsidRDefault="00723D78" w:rsidP="00ED133D">
      <w:pPr>
        <w:pStyle w:val="a4"/>
        <w:widowControl/>
        <w:tabs>
          <w:tab w:val="left" w:pos="851"/>
        </w:tabs>
        <w:autoSpaceDE/>
        <w:autoSpaceDN/>
        <w:adjustRightInd/>
        <w:spacing w:after="120"/>
        <w:ind w:left="0" w:firstLineChars="235" w:firstLine="566"/>
        <w:jc w:val="both"/>
        <w:rPr>
          <w:b/>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35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Берілген бетон сипаттамаларының қайсы негізгі ретінде нормаланады және бақыланады?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36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Екінші топтың шекті жай-күйлері бойынша есептеулер неден тұрады?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37 сұрақ </w:t>
      </w:r>
    </w:p>
    <w:p w:rsidR="00723D78" w:rsidRPr="00ED133D" w:rsidRDefault="00723D78" w:rsidP="009323FF">
      <w:pPr>
        <w:pStyle w:val="a4"/>
        <w:widowControl/>
        <w:tabs>
          <w:tab w:val="left" w:pos="851"/>
        </w:tabs>
        <w:autoSpaceDE/>
        <w:autoSpaceDN/>
        <w:adjustRightInd/>
        <w:spacing w:after="120"/>
        <w:ind w:left="0" w:firstLine="567"/>
        <w:jc w:val="both"/>
        <w:rPr>
          <w:lang w:val="kk-KZ"/>
        </w:rPr>
      </w:pPr>
      <w:r w:rsidRPr="00ED133D">
        <w:rPr>
          <w:lang w:val="kk-KZ"/>
        </w:rPr>
        <w:t>Арматура үшін бетонның қорғаныш қалыңдығы арматура диаметрінен кем емес және қаншадан кем емес қабылданады?</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38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Арматураның өзекшелері арасындағы аралық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39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Конструкциялық ойларменесептеу жүргізілмейорнатылатын арматура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Chars="236" w:firstLine="569"/>
        <w:jc w:val="both"/>
        <w:rPr>
          <w:b/>
          <w:lang w:val="kk-KZ"/>
        </w:rPr>
      </w:pPr>
      <w:r w:rsidRPr="00ED133D">
        <w:rPr>
          <w:b/>
          <w:lang w:val="kk-KZ"/>
        </w:rPr>
        <w:t xml:space="preserve">№ 40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Пайдалану сатысында сыртқы жүктемелер қосылуына дейін конструкцияларды дайындау процесінде бастапқы (алдын ала) керілістергеие болатын арматура</w:t>
      </w:r>
      <w:r w:rsidRPr="009323FF">
        <w:rPr>
          <w:lang w:val="kk-KZ"/>
        </w:rPr>
        <w:t xml:space="preserve">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Chars="236" w:firstLine="569"/>
        <w:jc w:val="both"/>
        <w:rPr>
          <w:b/>
          <w:lang w:val="kk-KZ"/>
        </w:rPr>
      </w:pPr>
      <w:r w:rsidRPr="00ED133D">
        <w:rPr>
          <w:b/>
          <w:lang w:val="kk-KZ"/>
        </w:rPr>
        <w:t>№ 41 сұрақ</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Екінші топтың шекті жай-күйлері үшін сығылу кезінде бетон бойынша сенімділік коэффиценті қандай? </w:t>
      </w: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pStyle w:val="a4"/>
        <w:widowControl/>
        <w:tabs>
          <w:tab w:val="left" w:pos="851"/>
        </w:tabs>
        <w:autoSpaceDE/>
        <w:adjustRightInd/>
        <w:spacing w:after="120"/>
        <w:ind w:left="0" w:firstLineChars="236" w:firstLine="569"/>
        <w:jc w:val="both"/>
        <w:rPr>
          <w:b/>
          <w:lang w:val="kk-KZ"/>
        </w:rPr>
      </w:pPr>
      <w:r w:rsidRPr="00ED133D">
        <w:rPr>
          <w:b/>
          <w:lang w:val="kk-KZ"/>
        </w:rPr>
        <w:t xml:space="preserve">№ 42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Екінші топтың шекті жай-күйлері үшін созу кезіндегі бетон бойынша сенімділік коэффициенті қандай?</w:t>
      </w:r>
    </w:p>
    <w:p w:rsidR="00723D78" w:rsidRPr="00ED133D" w:rsidRDefault="00723D78" w:rsidP="00ED133D">
      <w:pPr>
        <w:pStyle w:val="a4"/>
        <w:widowControl/>
        <w:tabs>
          <w:tab w:val="left" w:pos="851"/>
        </w:tabs>
        <w:autoSpaceDE/>
        <w:adjustRightInd/>
        <w:spacing w:after="120"/>
        <w:ind w:left="0" w:firstLine="567"/>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43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Тас және шегенделген тас конструкцияларды жобалау кезінде сейсмикалық аудандарда кірпіш (тас) тіреу қабырғалы ғимараттың жол берілетін биіктігі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44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Силикат кірпіштерді, тастар мен блоктарды, кеуек бетондардан жасалған тастар мен бетондарды, іші бос керамикалық кірпіштерді және тастарды, қуыстық бетон блоктарды, жартылай құрғақ сығымдаудың керамикалық кірпіштерін ылғалды режимдегі үй-жайдың сыртқы қабырғалары үшін пайдалануға рұқсат етіле ме?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45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Фермалар, жабын арқалықтары, кран асты арқалықтары пилястраларға тірелген кезде қабырғаға тарату плитасы қандай тереңдікке салынады? </w:t>
      </w:r>
    </w:p>
    <w:p w:rsidR="00723D78" w:rsidRPr="00ED133D" w:rsidRDefault="00723D78" w:rsidP="00ED133D">
      <w:pPr>
        <w:pStyle w:val="a4"/>
        <w:tabs>
          <w:tab w:val="left" w:pos="851"/>
        </w:tabs>
        <w:spacing w:after="120"/>
        <w:ind w:left="0" w:firstLineChars="236" w:firstLine="566"/>
        <w:jc w:val="both"/>
        <w:rPr>
          <w:lang w:val="kk-KZ"/>
        </w:rPr>
      </w:pPr>
      <w:r w:rsidRPr="00ED133D">
        <w:rPr>
          <w:lang w:val="kk-KZ"/>
        </w:rPr>
        <w:t xml:space="preserve">5. Қабырғаны барлық қалыңдығына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46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Қалау қатарларының құлауынан пайда болған ернеудің жалпы шығару шамасы қандай?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47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Қабаттың қандай биіктігі кезінде тас тіреу қабырғалар өздігін тіреу қабырғаларына жатады?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48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Конструкцияның қызмет етуінің болжамды мерзімі 100 жыл болған кезде құрғақ және қалыпты режимді үй-жайлы ғимараттарда сыртқы қабырғалары немесе оларды қаптауға арналған тас материалдардың аязға төзімділігі бойынша ұсынылатын маркасы құрауы тиіс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49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Конструкцияның қызмет етуінің болжамды  мерзімі 50 жыл болған кезде  іргетастар мен пластикалық тығыздаудағы қыш кірпіштен жасалған қабырғалардың жерасты бөліктеріне арналған тас материалдардың аязға төзімділігі бойынша жобалық маркасы құрауы тиіс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50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Конструкцияның қызмет етуінің болжамды мерзімі 25 жыл болған кезде  іргетастар мен пластикалық тығыздаудағы қыш кірпіштен жасалған қабырғалардыңжерасты бөліктеріне арналған тас материалдардың аязға төзімділігі бойынша жобалық маркасы құрауы тиіс :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51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Сыртқы кірпіш екі қабатты панельдерді жобалаған кезде ерітіндіден дайындалған бекемдетілген әрлеу қорғаныш қабатының  қалыңдығы құрауы тиіс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52 сұрақ </w:t>
      </w:r>
    </w:p>
    <w:p w:rsidR="00723D78" w:rsidRPr="00ED133D" w:rsidRDefault="00723D78" w:rsidP="009323FF">
      <w:pPr>
        <w:pStyle w:val="a4"/>
        <w:widowControl/>
        <w:tabs>
          <w:tab w:val="left" w:pos="851"/>
        </w:tabs>
        <w:autoSpaceDE/>
        <w:autoSpaceDN/>
        <w:adjustRightInd/>
        <w:spacing w:after="120"/>
        <w:ind w:left="0" w:firstLine="567"/>
        <w:jc w:val="both"/>
        <w:rPr>
          <w:lang w:val="kk-KZ"/>
        </w:rPr>
      </w:pPr>
      <w:r w:rsidRPr="00ED133D">
        <w:rPr>
          <w:lang w:val="kk-KZ"/>
        </w:rPr>
        <w:t xml:space="preserve">Кірпіш панельдерден жасалған монтаждық жіктер үшін ерітінді маркасы кемінде қанша болып қабылдануы тиіс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53 сұрақ </w:t>
      </w:r>
    </w:p>
    <w:p w:rsidR="00723D78" w:rsidRPr="00ED133D" w:rsidRDefault="00723D78" w:rsidP="009323FF">
      <w:pPr>
        <w:pStyle w:val="a4"/>
        <w:tabs>
          <w:tab w:val="left" w:pos="851"/>
        </w:tabs>
        <w:spacing w:after="120"/>
        <w:ind w:left="0" w:firstLineChars="236" w:firstLine="566"/>
        <w:jc w:val="both"/>
      </w:pPr>
      <w:r w:rsidRPr="00ED133D">
        <w:rPr>
          <w:lang w:val="kk-KZ"/>
        </w:rPr>
        <w:t>Арматураланған қалауға қойылатын конструктивтік талаптарға сәйкес қалауды қалыңдатылған кірпіштен орындағанда арматуралықторларды салу неше қатардан сирек болмауы тиіс?</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54 сұрақ</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Арматураланған қалауға қойылатын конструктивтік талаптарға сәйкес торлы арматураның диаметрі қаншадан кем болмауы тиіс?</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55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Қыш кірпіштен және тастан, табиғи тастардан, ірі блоктардан және бетоннан дайындалатын, маркасы 25 және одан астам ерітінділердегі арматураланбаған сыртқы қабырғалар үшін, сыртқы ауаның орташа температурасы -40С және одан төмен болған кезде  есептеусіз қабылдауға жол берілетін  температуралық-отырғызу жіктерінің арасындағы ең көп арақашықтық ...........құрайды: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56 сұрақ</w:t>
      </w:r>
    </w:p>
    <w:p w:rsidR="009323FF" w:rsidRPr="00ED133D" w:rsidRDefault="00723D78" w:rsidP="009323FF">
      <w:pPr>
        <w:pStyle w:val="a4"/>
        <w:tabs>
          <w:tab w:val="left" w:pos="851"/>
        </w:tabs>
        <w:spacing w:after="120"/>
        <w:ind w:left="0" w:firstLineChars="236" w:firstLine="566"/>
        <w:jc w:val="both"/>
        <w:rPr>
          <w:lang w:val="kk-KZ"/>
        </w:rPr>
      </w:pPr>
      <w:r w:rsidRPr="00ED133D">
        <w:rPr>
          <w:lang w:val="kk-KZ"/>
        </w:rPr>
        <w:t>Силикат кірпіштен, бетон тастардан, силикат бетондардан жасалған ірі блоктардан дайындалатын, маркасы 50 және одан астам ерітінділердегі арматураланбаған сыртқы қабырғалар үшін, сыртқы ауаны орташа температурасы -40С және одан төмен болған кезде  есептеусіз қабылдауға жол берілетін  температуралық-отырғызу жіктерінің арасындағы ең көп арақашықтық ...........құрайды:</w:t>
      </w: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57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Силикат кірпіштен, бетон тастардан, силикат бетондардан жасалған ірі блоктардан дайындалатын, маркасы 25 және одан астам ерітінділердегі арматураланбаған сыртқы қабырғалар үшін, сыртқы ауаның орташа температурасы -40С және одан төмен болған кезде есептеусіз қабылдауға жол берілетін  температуралық-отырғызу жіктерінің арасындағы ең көп арақашықтық ...........құрайды:</w:t>
      </w: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58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Сейсмикалығы 9 балл алаңдарда орналасқан ғимараттарда жертөлелердің қабырғалары бұрыштарын және қиылыстарын арматуралауды жобалау және орнату кезінде қойылатын талаптар </w:t>
      </w: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pStyle w:val="a4"/>
        <w:tabs>
          <w:tab w:val="left" w:pos="851"/>
        </w:tabs>
        <w:spacing w:after="120"/>
        <w:ind w:left="0" w:firstLineChars="236" w:firstLine="569"/>
        <w:jc w:val="both"/>
        <w:rPr>
          <w:b/>
          <w:lang w:val="kk-KZ"/>
        </w:rPr>
      </w:pPr>
      <w:r w:rsidRPr="00ED133D">
        <w:rPr>
          <w:b/>
          <w:lang w:val="kk-KZ"/>
        </w:rPr>
        <w:t xml:space="preserve">№ 59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Сейсмикалық аудандарда ғимарат қабырғаларында сейсмикалыққа қарсы белдіктерді арматуралауға қойылатын талаптар</w:t>
      </w:r>
    </w:p>
    <w:p w:rsidR="00723D78" w:rsidRPr="00ED133D" w:rsidRDefault="00723D78" w:rsidP="00ED133D">
      <w:pPr>
        <w:pStyle w:val="a4"/>
        <w:widowControl/>
        <w:tabs>
          <w:tab w:val="left" w:pos="851"/>
        </w:tabs>
        <w:autoSpaceDE/>
        <w:autoSpaceDN/>
        <w:adjustRightInd/>
        <w:spacing w:after="120"/>
        <w:ind w:left="0" w:firstLine="567"/>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60 сұрақ</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Сейсмикалық аудандарда ғимарат қабырғаларында сейсмикалыққа қарсы белдіктер қандай биіктікте орындалуы қажет?</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61 сұрақ</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Тік және көлденең сейсмикалық жүктемелердің  бір уақытта түсуін мыналарды есептеуде ескеру қажет: </w:t>
      </w: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62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Көп қуыстық плиталардың ригельдер беті бойына тірелген кезде, соңғыларында ....... аспайтын қадаммен арматураның тік шығыңқылығы түріндегі  байланыстар көзделуі тиіс:</w:t>
      </w: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№63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Профильденген болат төсемді немесе пластмассаның не фанераның арнайы түрлерін пайдаланумен дайындалған профильденген, толқынды немесе жазық беттерді пайдаланумен орындалған жабынның қаттылығы әдетте, ......... есебінен қамтамасыз етілуі тиіс: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64 сұрақ</w:t>
      </w:r>
    </w:p>
    <w:p w:rsidR="009323FF"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Биіктігі 400 мм астам болатын шатыр аражабындары үстіндегі қабырға және баған учаскелері ................. күшейтілуі тиіс: </w:t>
      </w: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65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Рамалардың қатты тораптарына (оның ішінде іргетастарға) жанасатын ригельдер мен бағаналардың учаскелері, олардың қимасы биіктігінің жартысына тең арақашықтықта арматуралануы тиіс: </w:t>
      </w:r>
    </w:p>
    <w:p w:rsidR="00723D78" w:rsidRPr="00ED133D" w:rsidRDefault="00723D78" w:rsidP="00ED133D">
      <w:pPr>
        <w:pStyle w:val="a4"/>
        <w:tabs>
          <w:tab w:val="left" w:pos="851"/>
        </w:tabs>
        <w:spacing w:after="120"/>
        <w:ind w:left="0" w:firstLineChars="235" w:firstLine="564"/>
        <w:jc w:val="both"/>
        <w:rPr>
          <w:lang w:val="kk-KZ"/>
        </w:rPr>
      </w:pPr>
    </w:p>
    <w:p w:rsidR="00723D78" w:rsidRPr="00ED133D" w:rsidRDefault="00723D78" w:rsidP="00ED133D">
      <w:pPr>
        <w:pStyle w:val="a4"/>
        <w:widowControl/>
        <w:tabs>
          <w:tab w:val="left" w:pos="851"/>
        </w:tabs>
        <w:autoSpaceDE/>
        <w:autoSpaceDN/>
        <w:adjustRightInd/>
        <w:spacing w:after="120"/>
        <w:ind w:left="0" w:firstLineChars="235" w:firstLine="566"/>
        <w:jc w:val="both"/>
        <w:rPr>
          <w:b/>
          <w:lang w:val="kk-KZ"/>
        </w:rPr>
      </w:pPr>
      <w:r w:rsidRPr="00ED133D">
        <w:rPr>
          <w:b/>
          <w:lang w:val="kk-KZ"/>
        </w:rPr>
        <w:t xml:space="preserve">№ 66 сұрақ </w:t>
      </w:r>
    </w:p>
    <w:p w:rsidR="00723D78" w:rsidRPr="00ED133D" w:rsidRDefault="00723D78" w:rsidP="009323FF">
      <w:pPr>
        <w:pStyle w:val="a4"/>
        <w:tabs>
          <w:tab w:val="left" w:pos="851"/>
        </w:tabs>
        <w:spacing w:after="120"/>
        <w:ind w:left="0" w:firstLineChars="235" w:firstLine="564"/>
        <w:jc w:val="both"/>
        <w:rPr>
          <w:lang w:val="kk-KZ"/>
        </w:rPr>
      </w:pPr>
      <w:r w:rsidRPr="00ED133D">
        <w:rPr>
          <w:lang w:val="kk-KZ"/>
        </w:rPr>
        <w:t xml:space="preserve">Қабырғалар мен қаттылық диафрагмаларында, арматураның қайта түсуінің, оның дәнекерлеусіз қабыстыра жапсарласқан кезіндегі ең аз ұзындығы болуы керек: </w:t>
      </w:r>
    </w:p>
    <w:p w:rsidR="00723D78" w:rsidRPr="00ED133D" w:rsidRDefault="00723D78" w:rsidP="00ED133D">
      <w:pPr>
        <w:tabs>
          <w:tab w:val="left" w:pos="851"/>
        </w:tabs>
        <w:spacing w:after="120" w:line="240" w:lineRule="auto"/>
        <w:ind w:firstLineChars="235" w:firstLine="564"/>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Chars="235" w:firstLine="566"/>
        <w:jc w:val="both"/>
        <w:rPr>
          <w:b/>
          <w:lang w:val="kk-KZ"/>
        </w:rPr>
      </w:pPr>
      <w:r w:rsidRPr="00ED133D">
        <w:rPr>
          <w:b/>
          <w:lang w:val="kk-KZ"/>
        </w:rPr>
        <w:t xml:space="preserve">№ 67 сұрақ </w:t>
      </w:r>
    </w:p>
    <w:p w:rsidR="00723D78" w:rsidRPr="00ED133D" w:rsidRDefault="00723D78" w:rsidP="009323FF">
      <w:pPr>
        <w:pStyle w:val="a4"/>
        <w:tabs>
          <w:tab w:val="left" w:pos="851"/>
        </w:tabs>
        <w:spacing w:after="120"/>
        <w:ind w:left="0" w:firstLineChars="235" w:firstLine="564"/>
        <w:jc w:val="both"/>
        <w:rPr>
          <w:lang w:val="kk-KZ"/>
        </w:rPr>
      </w:pPr>
      <w:r w:rsidRPr="00ED133D">
        <w:rPr>
          <w:lang w:val="kk-KZ"/>
        </w:rPr>
        <w:t xml:space="preserve">Алдын ала керілген темірбетон конструкцияларды жобалау кезінде қандай талаптар ескерілуі тиіс?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68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Болат конструкцияларды әзірлеген кезде сатылы бағаналарда иілетін М сәтінің есептеу мәндерін жүйені қалыптаспаған схема бойынша болаттың серпінді деформацияларын болжауда есептеуде бір жүктемелердің бірігуі үшін ...... тең болатындай қабылдау керек </w:t>
      </w: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69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Қалыңдығы 5 мм және одан кем қабырғалардың зауыттық және монтаждық жіктеріқабыстыра ..... түсіріп орындалуы тиіс</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70 сұрақ</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Алюминий конструкцияларда күш түсудің бір бөлігін дәнекерлеу жіктері, ал бір бөлігін  - тойтармалар қабылдайтын аралас бірігулерді қолдануға жол беріле ме?</w:t>
      </w: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71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Қапсырмамен жапсырылатын пакеттің қалыңдығы зауыттық суық тойтармалы болған кезде қандай шамадан аспауы тиіс?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72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Тойтармалы бірігулерді конструкциялау кезінде тойтарманың диаметрі қаншадан аспауы тиіс?</w:t>
      </w: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73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Жасырын және жартылай жасырын басты тойтармалардағы алюминий конструкциялар бірігуінің есептік кедергісі неше пайызға төмендетілуі тиіс?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74 сұрақ </w:t>
      </w:r>
    </w:p>
    <w:p w:rsidR="00723D78" w:rsidRPr="00ED133D" w:rsidRDefault="00723D78" w:rsidP="009323FF">
      <w:pPr>
        <w:pStyle w:val="a4"/>
        <w:tabs>
          <w:tab w:val="left" w:pos="851"/>
        </w:tabs>
        <w:spacing w:after="120"/>
        <w:ind w:left="0" w:firstLineChars="236" w:firstLine="566"/>
        <w:jc w:val="both"/>
      </w:pPr>
      <w:r w:rsidRPr="00ED133D">
        <w:rPr>
          <w:lang w:val="kk-KZ"/>
        </w:rPr>
        <w:t xml:space="preserve">Біріктіру тойтармалары  орталықтарының арасындағы кез келген бағыттағы ең аз арақашықтық ...... болуы тиіс </w:t>
      </w:r>
    </w:p>
    <w:p w:rsidR="00723D78" w:rsidRPr="00ED133D" w:rsidRDefault="00723D78" w:rsidP="00ED133D">
      <w:pPr>
        <w:pStyle w:val="a4"/>
        <w:widowControl/>
        <w:tabs>
          <w:tab w:val="left" w:pos="851"/>
        </w:tabs>
        <w:autoSpaceDE/>
        <w:autoSpaceDN/>
        <w:adjustRightInd/>
        <w:spacing w:after="120"/>
        <w:ind w:left="0" w:firstLine="567"/>
        <w:jc w:val="both"/>
        <w:rPr>
          <w:b/>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75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Біріктіру болттары  орталықтарының арасындағы кез келген бағыттағы ең аз арақашықтық ...... болуы тиіс </w:t>
      </w:r>
    </w:p>
    <w:p w:rsidR="00723D78" w:rsidRPr="00ED133D" w:rsidRDefault="00723D78" w:rsidP="00ED133D">
      <w:pPr>
        <w:tabs>
          <w:tab w:val="left" w:pos="851"/>
        </w:tabs>
        <w:spacing w:after="120" w:line="240" w:lineRule="auto"/>
        <w:ind w:firstLine="567"/>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76 сұрақ</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Шыңдалған немесе жасанды түрде ескілендірілген алюминий конструкциялардың жай-күйі қалай белгіленеді?</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77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Конструкцияның жұмыс элементтерінде түйіндегі элементті бекітетін, жіктің бір жағына орналасқан тойтармалар саны қанша болуы тиіс?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78 сұрақ</w:t>
      </w:r>
    </w:p>
    <w:p w:rsidR="00723D78" w:rsidRPr="00ED133D" w:rsidRDefault="00723D78" w:rsidP="009323FF">
      <w:pPr>
        <w:pStyle w:val="a4"/>
        <w:widowControl/>
        <w:tabs>
          <w:tab w:val="left" w:pos="851"/>
        </w:tabs>
        <w:autoSpaceDE/>
        <w:autoSpaceDN/>
        <w:adjustRightInd/>
        <w:spacing w:after="120"/>
        <w:ind w:left="0" w:firstLine="567"/>
        <w:jc w:val="both"/>
        <w:rPr>
          <w:lang w:val="kk-KZ"/>
        </w:rPr>
      </w:pPr>
      <w:r w:rsidRPr="00ED133D">
        <w:rPr>
          <w:lang w:val="kk-KZ"/>
        </w:rPr>
        <w:t xml:space="preserve">Шеттері көлденең күштермен жүктелген, бірінші топтың шекті жай-күйлері бойынша ағаш конструкциялардың тура сызықты элементтерінің есептік ұзындығы айқындалған кезде  </w:t>
      </w:r>
      <w:r w:rsidRPr="00ED133D">
        <w:t>μ</w:t>
      </w:r>
      <w:r w:rsidRPr="00ED133D">
        <w:rPr>
          <w:rFonts w:ascii="Cambria Math" w:hAnsi="Cambria Math" w:cs="Cambria Math"/>
          <w:lang w:val="kk-KZ"/>
        </w:rPr>
        <w:t>₀</w:t>
      </w:r>
      <w:r w:rsidRPr="00ED133D">
        <w:rPr>
          <w:lang w:val="kk-KZ"/>
        </w:rPr>
        <w:t xml:space="preserve">=1,0 коэффициенті қандай жағдайда қабылдануы тиіс?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79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Жұмыр ағаш материалдардан жасалған ағаш конструкцияларэлементтерінің орнықтылығын есептеу .............. орналасқан қима бойынша жүргізілуі </w:t>
      </w: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80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Тура тіреу конструкциялар ағаш элементтерінің нетто көлденең қимасының ауданы қандай болуы керек?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81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Ағаш конструкциялардың арқалықтарын, белағаштарын, төсемдерін, торкөздер және басқа да иілетін элементтерін есептегенде не ескерілуі тиіс?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82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Фанера мен ағаштан жасалған желімделген элементтерде оларды фанерамен желімдеген кезде тақтайлар  қандай енде қолданылуы тиіс емес? </w:t>
      </w: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83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Тік қосуларда бөренелер мен жұмыр ағаштан дайындалған элементтердің тораптық бірігулері неше тіспен орындалуы тиіс?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84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Ағаш конструкциялардың элементтері қай учаскелерде болттармен тартылуы тиіс?  </w:t>
      </w:r>
      <w:r w:rsidRPr="00ED133D">
        <w:t xml:space="preserve"> </w:t>
      </w: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85 сұрақ </w:t>
      </w:r>
    </w:p>
    <w:p w:rsidR="00723D78" w:rsidRPr="00ED133D" w:rsidRDefault="00723D78" w:rsidP="009323FF">
      <w:pPr>
        <w:pStyle w:val="a4"/>
        <w:tabs>
          <w:tab w:val="left" w:pos="851"/>
        </w:tabs>
        <w:spacing w:after="120"/>
        <w:ind w:left="0" w:firstLineChars="236" w:firstLine="566"/>
        <w:jc w:val="both"/>
        <w:rPr>
          <w:lang w:val="kk-KZ"/>
        </w:rPr>
      </w:pPr>
      <w:r w:rsidRPr="00ED133D">
        <w:rPr>
          <w:lang w:val="kk-KZ"/>
        </w:rPr>
        <w:t xml:space="preserve">Ағаш конструкциялардың ашық қосылыстарында металдары өрт кезінде оттың тура әсерінде болуы мүмкін желімделген шиыршықтарды қолдануға жол беріле ме? </w:t>
      </w:r>
    </w:p>
    <w:p w:rsidR="00723D78" w:rsidRPr="00ED133D" w:rsidRDefault="00723D78" w:rsidP="00ED133D">
      <w:pPr>
        <w:pStyle w:val="a4"/>
        <w:tabs>
          <w:tab w:val="left" w:pos="851"/>
        </w:tabs>
        <w:spacing w:after="120"/>
        <w:ind w:left="0" w:firstLineChars="236" w:firstLine="566"/>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86 сұрақ </w:t>
      </w:r>
    </w:p>
    <w:p w:rsidR="009323FF" w:rsidRPr="00ED133D" w:rsidRDefault="00723D78" w:rsidP="009323FF">
      <w:pPr>
        <w:pStyle w:val="a4"/>
        <w:tabs>
          <w:tab w:val="left" w:pos="851"/>
        </w:tabs>
        <w:spacing w:after="120"/>
        <w:ind w:left="0" w:firstLineChars="236" w:firstLine="566"/>
        <w:jc w:val="both"/>
      </w:pPr>
      <w:r w:rsidRPr="00ED133D">
        <w:rPr>
          <w:lang w:val="kk-KZ"/>
        </w:rPr>
        <w:t>Ағаш конструкцияларының ЭБЖ тіреулері элементтерінің түйіндесуі несіз орындалуы керек</w:t>
      </w:r>
    </w:p>
    <w:p w:rsidR="00723D78" w:rsidRPr="00ED133D" w:rsidRDefault="00723D78" w:rsidP="00ED133D">
      <w:pPr>
        <w:pStyle w:val="a4"/>
        <w:widowControl/>
        <w:tabs>
          <w:tab w:val="left" w:pos="851"/>
        </w:tabs>
        <w:autoSpaceDE/>
        <w:autoSpaceDN/>
        <w:adjustRightInd/>
        <w:spacing w:after="120"/>
        <w:ind w:left="0" w:firstLine="567"/>
        <w:jc w:val="both"/>
      </w:pPr>
      <w:r w:rsidRPr="00ED133D">
        <w:tab/>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 87 сұрақ </w:t>
      </w:r>
    </w:p>
    <w:p w:rsidR="00723D78" w:rsidRDefault="00723D78" w:rsidP="009323FF">
      <w:pPr>
        <w:pStyle w:val="a4"/>
        <w:tabs>
          <w:tab w:val="left" w:pos="851"/>
        </w:tabs>
        <w:spacing w:after="120"/>
        <w:ind w:left="0" w:firstLineChars="236" w:firstLine="566"/>
        <w:jc w:val="both"/>
        <w:rPr>
          <w:lang w:val="kk-KZ"/>
        </w:rPr>
      </w:pPr>
      <w:r w:rsidRPr="00ED133D">
        <w:rPr>
          <w:lang w:val="kk-KZ"/>
        </w:rPr>
        <w:t>Гипсокартондық беттердің номенклатурасына қолданылу мақсатына қарай қосылатын бұйымдар түрінің саны</w:t>
      </w:r>
    </w:p>
    <w:p w:rsidR="009323FF" w:rsidRPr="00ED133D" w:rsidRDefault="009323FF" w:rsidP="00ED133D">
      <w:pPr>
        <w:pStyle w:val="a4"/>
        <w:tabs>
          <w:tab w:val="left" w:pos="851"/>
        </w:tabs>
        <w:spacing w:after="120"/>
        <w:ind w:left="0" w:firstLineChars="236" w:firstLine="566"/>
        <w:jc w:val="both"/>
        <w:rPr>
          <w:lang w:val="kk-KZ"/>
        </w:rPr>
      </w:pPr>
    </w:p>
    <w:p w:rsidR="00723D78" w:rsidRPr="00ED133D" w:rsidRDefault="00723D78" w:rsidP="00ED133D">
      <w:pPr>
        <w:pStyle w:val="a4"/>
        <w:widowControl/>
        <w:tabs>
          <w:tab w:val="left" w:pos="851"/>
        </w:tabs>
        <w:autoSpaceDE/>
        <w:autoSpaceDN/>
        <w:adjustRightInd/>
        <w:spacing w:after="120"/>
        <w:ind w:left="0" w:firstLine="567"/>
        <w:jc w:val="both"/>
        <w:rPr>
          <w:b/>
          <w:lang w:val="kk-KZ"/>
        </w:rPr>
      </w:pPr>
      <w:r w:rsidRPr="00ED133D">
        <w:rPr>
          <w:b/>
          <w:lang w:val="kk-KZ"/>
        </w:rPr>
        <w:t xml:space="preserve">№88 сұрақ </w:t>
      </w:r>
    </w:p>
    <w:p w:rsidR="00723D78" w:rsidRPr="00ED133D" w:rsidRDefault="00723D78" w:rsidP="009323FF">
      <w:pPr>
        <w:pStyle w:val="a4"/>
        <w:tabs>
          <w:tab w:val="left" w:pos="851"/>
        </w:tabs>
        <w:spacing w:after="120"/>
        <w:ind w:left="0" w:firstLineChars="236" w:firstLine="566"/>
        <w:jc w:val="both"/>
      </w:pPr>
      <w:r w:rsidRPr="00ED133D">
        <w:rPr>
          <w:lang w:val="kk-KZ"/>
        </w:rPr>
        <w:t xml:space="preserve">Гипсокартондық беттердің номенклатурасына қосылмайды: </w:t>
      </w:r>
    </w:p>
    <w:p w:rsidR="00723D78" w:rsidRPr="00ED133D" w:rsidRDefault="00723D78" w:rsidP="00ED133D">
      <w:pPr>
        <w:pStyle w:val="a4"/>
        <w:widowControl/>
        <w:tabs>
          <w:tab w:val="left" w:pos="851"/>
        </w:tabs>
        <w:autoSpaceDE/>
        <w:autoSpaceDN/>
        <w:adjustRightInd/>
        <w:spacing w:after="120"/>
        <w:ind w:left="0" w:firstLine="567"/>
        <w:jc w:val="both"/>
      </w:pPr>
    </w:p>
    <w:p w:rsidR="00723D78" w:rsidRPr="00ED133D" w:rsidRDefault="00723D78" w:rsidP="00ED133D">
      <w:pPr>
        <w:pStyle w:val="a4"/>
        <w:widowControl/>
        <w:tabs>
          <w:tab w:val="left" w:pos="851"/>
        </w:tabs>
        <w:autoSpaceDE/>
        <w:autoSpaceDN/>
        <w:adjustRightInd/>
        <w:spacing w:after="120"/>
        <w:ind w:left="0" w:firstLine="567"/>
        <w:jc w:val="both"/>
        <w:rPr>
          <w:vanish/>
        </w:rPr>
      </w:pPr>
    </w:p>
    <w:p w:rsidR="00723D78" w:rsidRPr="00ED133D" w:rsidRDefault="00723D78" w:rsidP="00ED133D">
      <w:pPr>
        <w:pStyle w:val="a4"/>
        <w:widowControl/>
        <w:numPr>
          <w:ilvl w:val="0"/>
          <w:numId w:val="31"/>
        </w:numPr>
        <w:tabs>
          <w:tab w:val="left" w:pos="851"/>
        </w:tabs>
        <w:autoSpaceDE/>
        <w:autoSpaceDN/>
        <w:adjustRightInd/>
        <w:spacing w:after="120"/>
        <w:ind w:left="0" w:firstLineChars="236" w:firstLine="566"/>
        <w:jc w:val="both"/>
      </w:pPr>
    </w:p>
    <w:p w:rsidR="00723D78" w:rsidRPr="00ED133D" w:rsidRDefault="00723D78" w:rsidP="009323FF">
      <w:pPr>
        <w:pStyle w:val="a4"/>
        <w:tabs>
          <w:tab w:val="left" w:pos="851"/>
        </w:tabs>
        <w:spacing w:after="120"/>
        <w:ind w:left="0" w:firstLineChars="236" w:firstLine="566"/>
        <w:jc w:val="both"/>
      </w:pPr>
      <w:r w:rsidRPr="00ED133D">
        <w:t xml:space="preserve">ГКЛВ </w:t>
      </w:r>
      <w:r w:rsidRPr="00ED133D">
        <w:rPr>
          <w:lang w:val="kk-KZ"/>
        </w:rPr>
        <w:t xml:space="preserve">және </w:t>
      </w:r>
      <w:r w:rsidRPr="00ED133D">
        <w:t xml:space="preserve"> ГКЛВО </w:t>
      </w:r>
      <w:r w:rsidRPr="00ED133D">
        <w:rPr>
          <w:lang w:val="kk-KZ"/>
        </w:rPr>
        <w:t>беттерінің су сіңіруі ......аспауы тиіс</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rPr>
      </w:pPr>
    </w:p>
    <w:p w:rsidR="00723D78" w:rsidRPr="00ED133D" w:rsidRDefault="00723D78" w:rsidP="00ED133D">
      <w:pPr>
        <w:pStyle w:val="a4"/>
        <w:widowControl/>
        <w:numPr>
          <w:ilvl w:val="0"/>
          <w:numId w:val="31"/>
        </w:numPr>
        <w:tabs>
          <w:tab w:val="left" w:pos="851"/>
        </w:tabs>
        <w:autoSpaceDE/>
        <w:autoSpaceDN/>
        <w:adjustRightInd/>
        <w:spacing w:after="120"/>
        <w:ind w:left="0" w:firstLineChars="236" w:firstLine="566"/>
        <w:jc w:val="both"/>
      </w:pPr>
    </w:p>
    <w:p w:rsidR="00723D78" w:rsidRPr="00ED133D" w:rsidRDefault="00723D78" w:rsidP="009323FF">
      <w:pPr>
        <w:pStyle w:val="a4"/>
        <w:tabs>
          <w:tab w:val="left" w:pos="851"/>
        </w:tabs>
        <w:spacing w:after="120"/>
        <w:ind w:left="0" w:firstLineChars="236" w:firstLine="566"/>
        <w:jc w:val="both"/>
      </w:pPr>
      <w:r w:rsidRPr="00ED133D">
        <w:t>Пенополистероль</w:t>
      </w:r>
      <w:r w:rsidRPr="00ED133D">
        <w:rPr>
          <w:lang w:val="kk-KZ"/>
        </w:rPr>
        <w:t xml:space="preserve">лі қабат немесе минаралды плита желімделген </w:t>
      </w:r>
      <w:r w:rsidRPr="00ED133D">
        <w:t>гипсокартон</w:t>
      </w:r>
      <w:r w:rsidRPr="00ED133D">
        <w:rPr>
          <w:lang w:val="kk-KZ"/>
        </w:rPr>
        <w:t xml:space="preserve"> беттер қандай жағдайларда қолданылуы тиіс?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rPr>
      </w:pPr>
    </w:p>
    <w:p w:rsidR="00723D78" w:rsidRPr="00ED133D" w:rsidRDefault="00723D78" w:rsidP="00ED133D">
      <w:pPr>
        <w:pStyle w:val="a4"/>
        <w:widowControl/>
        <w:numPr>
          <w:ilvl w:val="0"/>
          <w:numId w:val="31"/>
        </w:numPr>
        <w:tabs>
          <w:tab w:val="left" w:pos="851"/>
        </w:tabs>
        <w:autoSpaceDE/>
        <w:autoSpaceDN/>
        <w:adjustRightInd/>
        <w:spacing w:after="120"/>
        <w:ind w:left="0" w:firstLineChars="236" w:firstLine="566"/>
        <w:jc w:val="both"/>
      </w:pPr>
    </w:p>
    <w:p w:rsidR="00723D78" w:rsidRPr="00ED133D" w:rsidRDefault="00723D78" w:rsidP="009323FF">
      <w:pPr>
        <w:pStyle w:val="a4"/>
        <w:tabs>
          <w:tab w:val="left" w:pos="851"/>
        </w:tabs>
        <w:spacing w:after="120"/>
        <w:ind w:left="0" w:firstLineChars="236" w:firstLine="566"/>
        <w:jc w:val="both"/>
      </w:pPr>
      <w:r w:rsidRPr="00ED133D">
        <w:rPr>
          <w:lang w:val="kk-KZ"/>
        </w:rPr>
        <w:t xml:space="preserve">Пайдаланудың құрғақ және қалыпты температуралық-ылғалдылық режиміндегі үй-жайларда қаптауды қандай типтегі </w:t>
      </w:r>
      <w:r w:rsidRPr="00ED133D">
        <w:t>гипсокартон</w:t>
      </w:r>
      <w:r w:rsidRPr="00ED133D">
        <w:rPr>
          <w:lang w:val="kk-KZ"/>
        </w:rPr>
        <w:t xml:space="preserve"> беттерден жобалау ұсынылады?</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rPr>
      </w:pPr>
    </w:p>
    <w:p w:rsidR="00723D78" w:rsidRPr="00ED133D" w:rsidRDefault="00723D78" w:rsidP="00ED133D">
      <w:pPr>
        <w:pStyle w:val="a4"/>
        <w:widowControl/>
        <w:numPr>
          <w:ilvl w:val="0"/>
          <w:numId w:val="31"/>
        </w:numPr>
        <w:tabs>
          <w:tab w:val="left" w:pos="851"/>
        </w:tabs>
        <w:autoSpaceDE/>
        <w:autoSpaceDN/>
        <w:adjustRightInd/>
        <w:spacing w:after="120"/>
        <w:ind w:left="0" w:firstLineChars="236" w:firstLine="566"/>
        <w:jc w:val="both"/>
      </w:pPr>
    </w:p>
    <w:p w:rsidR="00723D78" w:rsidRPr="00ED133D" w:rsidRDefault="00723D78" w:rsidP="009323FF">
      <w:pPr>
        <w:pStyle w:val="a4"/>
        <w:tabs>
          <w:tab w:val="left" w:pos="851"/>
        </w:tabs>
        <w:spacing w:after="120"/>
        <w:ind w:left="0" w:firstLineChars="236" w:firstLine="566"/>
        <w:jc w:val="both"/>
      </w:pPr>
      <w:r w:rsidRPr="00ED133D">
        <w:rPr>
          <w:lang w:val="kk-KZ"/>
        </w:rPr>
        <w:t xml:space="preserve">Пайдаланудың ылғалды және дымқыл режиміндегі үй-жайларда қаптауды қандай типтегі </w:t>
      </w:r>
      <w:r w:rsidRPr="00ED133D">
        <w:t>гипсокартон</w:t>
      </w:r>
      <w:r w:rsidRPr="00ED133D">
        <w:rPr>
          <w:lang w:val="kk-KZ"/>
        </w:rPr>
        <w:t xml:space="preserve"> беттерден жобалау ұсынылады?</w:t>
      </w:r>
      <w:r w:rsidRPr="00ED133D">
        <w:t xml:space="preserve"> ГКЛО </w:t>
      </w:r>
      <w:r w:rsidRPr="00ED133D">
        <w:rPr>
          <w:lang w:val="kk-KZ"/>
        </w:rPr>
        <w:t xml:space="preserve">және </w:t>
      </w:r>
      <w:r w:rsidRPr="00ED133D">
        <w:t>ГКЛВО</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rPr>
      </w:pPr>
    </w:p>
    <w:p w:rsidR="00723D78" w:rsidRPr="00ED133D" w:rsidRDefault="00723D78" w:rsidP="00ED133D">
      <w:pPr>
        <w:pStyle w:val="a4"/>
        <w:widowControl/>
        <w:numPr>
          <w:ilvl w:val="0"/>
          <w:numId w:val="31"/>
        </w:numPr>
        <w:tabs>
          <w:tab w:val="left" w:pos="851"/>
        </w:tabs>
        <w:autoSpaceDE/>
        <w:autoSpaceDN/>
        <w:adjustRightInd/>
        <w:spacing w:after="120"/>
        <w:ind w:left="0" w:firstLineChars="236" w:firstLine="566"/>
        <w:jc w:val="both"/>
      </w:pPr>
    </w:p>
    <w:p w:rsidR="00723D78" w:rsidRPr="00ED133D" w:rsidRDefault="00723D78" w:rsidP="009323FF">
      <w:pPr>
        <w:pStyle w:val="a4"/>
        <w:tabs>
          <w:tab w:val="left" w:pos="851"/>
        </w:tabs>
        <w:spacing w:after="120"/>
        <w:ind w:left="0" w:firstLineChars="236" w:firstLine="566"/>
        <w:jc w:val="both"/>
      </w:pPr>
      <w:r w:rsidRPr="00ED133D">
        <w:rPr>
          <w:lang w:val="kk-KZ"/>
        </w:rPr>
        <w:t>Ауданы 0,4м2 және одан астам қаптау плиталарын қолданған кезде ауа саңылауының ауданы ондағы ауа қозғалысының ең көп жол берілетін жылдамдығына қарай есептеумен айқындалады және экран панелінің арасында ені 2.....10 мм көлденеңашық жіктер болған кезде кемінде ..... болуы тиіс</w:t>
      </w:r>
      <w:r w:rsidRPr="00ED133D">
        <w:t xml:space="preserve">: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rPr>
      </w:pPr>
    </w:p>
    <w:p w:rsidR="00723D78" w:rsidRPr="00ED133D" w:rsidRDefault="00723D78" w:rsidP="00ED133D">
      <w:pPr>
        <w:pStyle w:val="a4"/>
        <w:widowControl/>
        <w:numPr>
          <w:ilvl w:val="0"/>
          <w:numId w:val="31"/>
        </w:numPr>
        <w:tabs>
          <w:tab w:val="left" w:pos="851"/>
        </w:tabs>
        <w:autoSpaceDE/>
        <w:autoSpaceDN/>
        <w:adjustRightInd/>
        <w:spacing w:after="120"/>
        <w:ind w:left="0" w:firstLineChars="236" w:firstLine="566"/>
        <w:jc w:val="both"/>
      </w:pPr>
    </w:p>
    <w:p w:rsidR="00723D78" w:rsidRPr="00ED133D" w:rsidRDefault="00723D78" w:rsidP="009323FF">
      <w:pPr>
        <w:pStyle w:val="a4"/>
        <w:tabs>
          <w:tab w:val="left" w:pos="851"/>
        </w:tabs>
        <w:spacing w:after="120"/>
        <w:ind w:left="0" w:firstLineChars="236" w:firstLine="566"/>
        <w:jc w:val="both"/>
      </w:pPr>
      <w:r w:rsidRPr="00ED133D">
        <w:rPr>
          <w:lang w:val="kk-KZ"/>
        </w:rPr>
        <w:t>Ауданы 0,4м2 кем қаптау плиталарын қолданған кезде ауа саңылауының ауданы ондағы ауа қозғалысының ең көп жол берілетін жылдамдығына қарай есептеумен айқындалады және экран панелінің арасында ені 2.....10 мм  көлденеңашық жіктер болған кезде кемінде ..... болуы тиіс</w:t>
      </w:r>
      <w:r w:rsidRPr="00ED133D">
        <w:t xml:space="preserve">: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rPr>
      </w:pPr>
    </w:p>
    <w:p w:rsidR="00723D78" w:rsidRPr="00ED133D" w:rsidRDefault="00723D78" w:rsidP="00ED133D">
      <w:pPr>
        <w:pStyle w:val="a4"/>
        <w:widowControl/>
        <w:numPr>
          <w:ilvl w:val="0"/>
          <w:numId w:val="31"/>
        </w:numPr>
        <w:tabs>
          <w:tab w:val="left" w:pos="851"/>
        </w:tabs>
        <w:autoSpaceDE/>
        <w:autoSpaceDN/>
        <w:adjustRightInd/>
        <w:spacing w:after="120"/>
        <w:ind w:left="0" w:firstLineChars="236" w:firstLine="566"/>
        <w:jc w:val="both"/>
      </w:pPr>
    </w:p>
    <w:p w:rsidR="00723D78" w:rsidRPr="00ED133D" w:rsidRDefault="00723D78" w:rsidP="009323FF">
      <w:pPr>
        <w:pStyle w:val="a4"/>
        <w:tabs>
          <w:tab w:val="left" w:pos="851"/>
        </w:tabs>
        <w:spacing w:after="120"/>
        <w:ind w:left="0" w:firstLineChars="236" w:firstLine="566"/>
        <w:jc w:val="both"/>
      </w:pPr>
      <w:r w:rsidRPr="00ED133D">
        <w:rPr>
          <w:lang w:val="kk-KZ"/>
        </w:rPr>
        <w:t>Ауа саңылаулыаспалы қасбеттердің төменде ғимараттың іргесімен немесе парапетпен және жоғарыда ғимараттың шатырымен түйісу орындарында ауаның кіруі мен шығуына арналған тесіктер көзделуі  тиіс, іргетастың көлденең жиегі ұзындығының әрбір метріне олардың қима ауданы болуы тиіс</w:t>
      </w:r>
      <w:r w:rsidRPr="00ED133D">
        <w:t>:</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rPr>
      </w:pPr>
    </w:p>
    <w:p w:rsidR="00723D78" w:rsidRPr="00ED133D" w:rsidRDefault="00723D78" w:rsidP="00ED133D">
      <w:pPr>
        <w:pStyle w:val="a4"/>
        <w:widowControl/>
        <w:numPr>
          <w:ilvl w:val="0"/>
          <w:numId w:val="31"/>
        </w:numPr>
        <w:tabs>
          <w:tab w:val="left" w:pos="851"/>
        </w:tabs>
        <w:autoSpaceDE/>
        <w:autoSpaceDN/>
        <w:adjustRightInd/>
        <w:spacing w:after="120"/>
        <w:ind w:left="0" w:firstLineChars="236" w:firstLine="566"/>
        <w:jc w:val="both"/>
      </w:pPr>
    </w:p>
    <w:p w:rsidR="00723D78" w:rsidRPr="00ED133D" w:rsidRDefault="00723D78" w:rsidP="009323FF">
      <w:pPr>
        <w:pStyle w:val="a4"/>
        <w:tabs>
          <w:tab w:val="left" w:pos="851"/>
        </w:tabs>
        <w:spacing w:after="120"/>
        <w:ind w:left="0" w:firstLineChars="236" w:firstLine="566"/>
        <w:jc w:val="both"/>
      </w:pPr>
      <w:r w:rsidRPr="00ED133D">
        <w:rPr>
          <w:lang w:val="kk-KZ"/>
        </w:rPr>
        <w:t>Ғимарат биіктігі 15 м астам болған кезде, ғимараттан шығу орындарына ауа саңылаулыаспалы қасбеттерін жобалау және монтаждау кезінде олар ғимараттан ..... шығып тұратын жанбайтын материалдардан жасалған қалқаншалармен (күнқағарлармен) жабдықталуы тиіс</w:t>
      </w:r>
      <w:r w:rsidRPr="00ED133D">
        <w:t xml:space="preserve">: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rPr>
      </w:pPr>
    </w:p>
    <w:p w:rsidR="00723D78" w:rsidRPr="00ED133D" w:rsidRDefault="00723D78" w:rsidP="00ED133D">
      <w:pPr>
        <w:pStyle w:val="a4"/>
        <w:widowControl/>
        <w:numPr>
          <w:ilvl w:val="0"/>
          <w:numId w:val="31"/>
        </w:numPr>
        <w:tabs>
          <w:tab w:val="left" w:pos="851"/>
        </w:tabs>
        <w:autoSpaceDE/>
        <w:autoSpaceDN/>
        <w:adjustRightInd/>
        <w:spacing w:after="120"/>
        <w:ind w:left="0" w:firstLineChars="236" w:firstLine="566"/>
        <w:jc w:val="both"/>
      </w:pPr>
    </w:p>
    <w:p w:rsidR="00723D78" w:rsidRPr="00ED133D" w:rsidRDefault="00723D78" w:rsidP="009323FF">
      <w:pPr>
        <w:pStyle w:val="a4"/>
        <w:tabs>
          <w:tab w:val="left" w:pos="851"/>
        </w:tabs>
        <w:spacing w:after="120"/>
        <w:ind w:left="0" w:firstLineChars="236" w:firstLine="566"/>
        <w:jc w:val="both"/>
      </w:pPr>
      <w:r w:rsidRPr="00ED133D">
        <w:rPr>
          <w:lang w:val="kk-KZ"/>
        </w:rPr>
        <w:t>Ауа саңылаулыаспалы қасбеттердің  тіреу қаңқасы элементтерінің төзімділігін бағалау кезінде оларды пайдаланудың нормативтік мерзімін мырыш жабын қалыңдығы      20 мкм дейінгі мырышталған болат (төмен легирленген болат) элементтер үшін ..... тең етіп қабылдау ұсынылады</w:t>
      </w:r>
      <w:r w:rsidRPr="00ED133D">
        <w:t>:</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rPr>
      </w:pPr>
    </w:p>
    <w:p w:rsidR="00723D78" w:rsidRPr="00ED133D" w:rsidRDefault="00723D78" w:rsidP="00ED133D">
      <w:pPr>
        <w:pStyle w:val="a4"/>
        <w:widowControl/>
        <w:numPr>
          <w:ilvl w:val="0"/>
          <w:numId w:val="31"/>
        </w:numPr>
        <w:tabs>
          <w:tab w:val="left" w:pos="851"/>
        </w:tabs>
        <w:autoSpaceDE/>
        <w:autoSpaceDN/>
        <w:adjustRightInd/>
        <w:spacing w:after="120"/>
        <w:ind w:left="0" w:firstLineChars="236" w:firstLine="566"/>
        <w:jc w:val="both"/>
      </w:pPr>
    </w:p>
    <w:p w:rsidR="00723D78" w:rsidRPr="00ED133D" w:rsidRDefault="00723D78" w:rsidP="009323FF">
      <w:pPr>
        <w:pStyle w:val="a4"/>
        <w:tabs>
          <w:tab w:val="left" w:pos="851"/>
        </w:tabs>
        <w:spacing w:after="120"/>
        <w:ind w:left="0" w:firstLineChars="236" w:firstLine="566"/>
        <w:jc w:val="both"/>
      </w:pPr>
      <w:r w:rsidRPr="00ED133D">
        <w:rPr>
          <w:lang w:val="kk-KZ"/>
        </w:rPr>
        <w:t>Бетонға анкерлеудің ең аз тереңдігі</w:t>
      </w:r>
      <w:r w:rsidRPr="00ED133D">
        <w:t xml:space="preserve">: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rPr>
      </w:pPr>
    </w:p>
    <w:p w:rsidR="00723D78" w:rsidRPr="00ED133D" w:rsidRDefault="00723D78" w:rsidP="00ED133D">
      <w:pPr>
        <w:pStyle w:val="a4"/>
        <w:widowControl/>
        <w:numPr>
          <w:ilvl w:val="0"/>
          <w:numId w:val="31"/>
        </w:numPr>
        <w:tabs>
          <w:tab w:val="left" w:pos="851"/>
        </w:tabs>
        <w:autoSpaceDE/>
        <w:autoSpaceDN/>
        <w:adjustRightInd/>
        <w:spacing w:after="120"/>
        <w:ind w:left="0" w:firstLineChars="236" w:firstLine="566"/>
        <w:jc w:val="both"/>
      </w:pPr>
    </w:p>
    <w:p w:rsidR="00723D78" w:rsidRPr="00ED133D" w:rsidRDefault="00723D78" w:rsidP="009323FF">
      <w:pPr>
        <w:pStyle w:val="a4"/>
        <w:tabs>
          <w:tab w:val="left" w:pos="851"/>
        </w:tabs>
        <w:spacing w:after="120"/>
        <w:ind w:left="0" w:firstLineChars="236" w:firstLine="566"/>
        <w:jc w:val="both"/>
      </w:pPr>
      <w:r w:rsidRPr="00ED133D">
        <w:rPr>
          <w:lang w:val="kk-KZ"/>
        </w:rPr>
        <w:t>Кірпішке анкерлеудің ең аз тереңдігі</w:t>
      </w:r>
      <w:r w:rsidRPr="00ED133D">
        <w:t xml:space="preserve">: </w:t>
      </w:r>
    </w:p>
    <w:p w:rsidR="00723D78" w:rsidRPr="00ED133D" w:rsidRDefault="00723D78" w:rsidP="00ED133D">
      <w:pPr>
        <w:tabs>
          <w:tab w:val="left" w:pos="851"/>
        </w:tabs>
        <w:spacing w:after="120" w:line="240" w:lineRule="auto"/>
        <w:ind w:firstLineChars="236" w:firstLine="566"/>
        <w:contextualSpacing/>
        <w:jc w:val="both"/>
        <w:rPr>
          <w:rFonts w:ascii="Times New Roman" w:hAnsi="Times New Roman" w:cs="Times New Roman"/>
          <w:sz w:val="24"/>
          <w:szCs w:val="24"/>
        </w:rPr>
      </w:pPr>
    </w:p>
    <w:p w:rsidR="00723D78" w:rsidRPr="00ED133D" w:rsidRDefault="00723D78" w:rsidP="00ED133D">
      <w:pPr>
        <w:pStyle w:val="a4"/>
        <w:widowControl/>
        <w:numPr>
          <w:ilvl w:val="0"/>
          <w:numId w:val="31"/>
        </w:numPr>
        <w:tabs>
          <w:tab w:val="left" w:pos="851"/>
        </w:tabs>
        <w:autoSpaceDE/>
        <w:autoSpaceDN/>
        <w:adjustRightInd/>
        <w:spacing w:after="120"/>
        <w:ind w:left="0" w:firstLineChars="236" w:firstLine="566"/>
        <w:jc w:val="both"/>
      </w:pPr>
    </w:p>
    <w:p w:rsidR="00723D78" w:rsidRPr="00ED133D" w:rsidRDefault="00723D78" w:rsidP="009323FF">
      <w:pPr>
        <w:pStyle w:val="a4"/>
        <w:tabs>
          <w:tab w:val="left" w:pos="851"/>
        </w:tabs>
        <w:spacing w:after="120"/>
        <w:ind w:left="0" w:firstLineChars="236" w:firstLine="566"/>
        <w:jc w:val="both"/>
        <w:rPr>
          <w:rStyle w:val="apple-style-span"/>
        </w:rPr>
      </w:pPr>
      <w:r w:rsidRPr="00ED133D">
        <w:rPr>
          <w:lang w:val="kk-KZ"/>
        </w:rPr>
        <w:t>Жеңіл бетонға анкерлеудің ең аз тереңдігі</w:t>
      </w:r>
      <w:r w:rsidRPr="00ED133D">
        <w:t>:</w:t>
      </w:r>
    </w:p>
    <w:p w:rsidR="00723D78" w:rsidRPr="00ED133D" w:rsidRDefault="00723D78" w:rsidP="00ED133D">
      <w:pPr>
        <w:pStyle w:val="a4"/>
        <w:tabs>
          <w:tab w:val="left" w:pos="851"/>
        </w:tabs>
        <w:spacing w:after="120"/>
        <w:ind w:left="0" w:firstLine="567"/>
        <w:jc w:val="both"/>
        <w:rPr>
          <w:b/>
          <w:lang w:val="kk-KZ"/>
        </w:rPr>
      </w:pPr>
    </w:p>
    <w:sectPr w:rsidR="00723D78" w:rsidRPr="00ED133D" w:rsidSect="007964AB">
      <w:pgSz w:w="11906" w:h="16838"/>
      <w:pgMar w:top="568" w:right="566"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B611C"/>
    <w:multiLevelType w:val="multilevel"/>
    <w:tmpl w:val="36ACDAA8"/>
    <w:lvl w:ilvl="0">
      <w:start w:val="89"/>
      <w:numFmt w:val="decimal"/>
      <w:lvlText w:val="№%1 сұрақ"/>
      <w:lvlJc w:val="left"/>
      <w:pPr>
        <w:ind w:left="786" w:hanging="360"/>
      </w:pPr>
      <w:rPr>
        <w:rFonts w:ascii="Times New Roman" w:hAnsi="Times New Roman" w:hint="default"/>
        <w:b/>
        <w:sz w:val="24"/>
      </w:rPr>
    </w:lvl>
    <w:lvl w:ilvl="1">
      <w:start w:val="1"/>
      <w:numFmt w:val="decimal"/>
      <w:lvlText w:val="%2."/>
      <w:lvlJc w:val="left"/>
      <w:pPr>
        <w:ind w:left="1211"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
    <w:nsid w:val="022C6F9A"/>
    <w:multiLevelType w:val="hybridMultilevel"/>
    <w:tmpl w:val="95E29DE2"/>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20323A"/>
    <w:multiLevelType w:val="hybridMultilevel"/>
    <w:tmpl w:val="110C352A"/>
    <w:lvl w:ilvl="0" w:tplc="FEB2BAD2">
      <w:start w:val="1"/>
      <w:numFmt w:val="decimal"/>
      <w:lvlText w:val="%1)"/>
      <w:lvlJc w:val="left"/>
      <w:pPr>
        <w:ind w:left="1037" w:hanging="360"/>
      </w:pPr>
      <w:rPr>
        <w:rFonts w:ascii="Times New Roman" w:hAnsi="Times New Roman" w:cs="Times New Roman" w:hint="default"/>
        <w:b w:val="0"/>
        <w:i w:val="0"/>
        <w:color w:val="000000"/>
        <w:sz w:val="24"/>
        <w:szCs w:val="24"/>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3">
    <w:nsid w:val="0E032F68"/>
    <w:multiLevelType w:val="hybridMultilevel"/>
    <w:tmpl w:val="BDB0A1E0"/>
    <w:lvl w:ilvl="0" w:tplc="BE2C3392">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4">
    <w:nsid w:val="0F851584"/>
    <w:multiLevelType w:val="multilevel"/>
    <w:tmpl w:val="EF145226"/>
    <w:styleLink w:val="a"/>
    <w:lvl w:ilvl="0">
      <w:start w:val="1"/>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
    <w:nsid w:val="137D6793"/>
    <w:multiLevelType w:val="multilevel"/>
    <w:tmpl w:val="02548E86"/>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nsid w:val="22D91871"/>
    <w:multiLevelType w:val="multilevel"/>
    <w:tmpl w:val="6AD6EBAA"/>
    <w:lvl w:ilvl="0">
      <w:start w:val="40"/>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nsid w:val="24854E3D"/>
    <w:multiLevelType w:val="hybridMultilevel"/>
    <w:tmpl w:val="33B63A60"/>
    <w:lvl w:ilvl="0" w:tplc="C5E0B6E4">
      <w:start w:val="1"/>
      <w:numFmt w:val="decimal"/>
      <w:lvlText w:val="%1)"/>
      <w:lvlJc w:val="left"/>
      <w:pPr>
        <w:ind w:left="927" w:hanging="360"/>
      </w:pPr>
      <w:rPr>
        <w:rFonts w:ascii="Times New Roman" w:eastAsia="Times New Roman" w:hAnsi="Times New Roman" w:cs="Times New Roman"/>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8">
    <w:nsid w:val="270B7F0D"/>
    <w:multiLevelType w:val="hybridMultilevel"/>
    <w:tmpl w:val="1E307D4A"/>
    <w:lvl w:ilvl="0" w:tplc="1A7C5598">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2C376729"/>
    <w:multiLevelType w:val="hybridMultilevel"/>
    <w:tmpl w:val="22520CF2"/>
    <w:lvl w:ilvl="0" w:tplc="DF8E0862">
      <w:start w:val="1"/>
      <w:numFmt w:val="decimal"/>
      <w:lvlText w:val="%1)"/>
      <w:lvlJc w:val="left"/>
      <w:pPr>
        <w:ind w:left="677" w:hanging="360"/>
      </w:pPr>
      <w:rPr>
        <w:rFonts w:ascii="Times New Roman" w:hAnsi="Times New Roman" w:cs="Times New Roman" w:hint="default"/>
        <w:b w:val="0"/>
        <w:color w:val="00000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0">
    <w:nsid w:val="2EEC5378"/>
    <w:multiLevelType w:val="hybridMultilevel"/>
    <w:tmpl w:val="AA2E2332"/>
    <w:lvl w:ilvl="0" w:tplc="98660BFC">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1">
    <w:nsid w:val="33B15C9C"/>
    <w:multiLevelType w:val="hybridMultilevel"/>
    <w:tmpl w:val="27BA8140"/>
    <w:lvl w:ilvl="0" w:tplc="C34CC6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3D77EA5"/>
    <w:multiLevelType w:val="hybridMultilevel"/>
    <w:tmpl w:val="1846A5E4"/>
    <w:lvl w:ilvl="0" w:tplc="F842B910">
      <w:start w:val="1"/>
      <w:numFmt w:val="decimal"/>
      <w:lvlText w:val="%1)"/>
      <w:lvlJc w:val="left"/>
      <w:pPr>
        <w:ind w:left="712" w:hanging="360"/>
      </w:pPr>
      <w:rPr>
        <w:rFonts w:hint="default"/>
        <w:b w:val="0"/>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13">
    <w:nsid w:val="37241512"/>
    <w:multiLevelType w:val="hybridMultilevel"/>
    <w:tmpl w:val="5F28EF9A"/>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E173D3B"/>
    <w:multiLevelType w:val="multilevel"/>
    <w:tmpl w:val="39445C56"/>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
    <w:nsid w:val="45DC495F"/>
    <w:multiLevelType w:val="hybridMultilevel"/>
    <w:tmpl w:val="6F685CA2"/>
    <w:lvl w:ilvl="0" w:tplc="30C2CA42">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6">
    <w:nsid w:val="46F035E7"/>
    <w:multiLevelType w:val="multilevel"/>
    <w:tmpl w:val="936C12C4"/>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7">
    <w:nsid w:val="49DD65DD"/>
    <w:multiLevelType w:val="hybridMultilevel"/>
    <w:tmpl w:val="EBACA8FE"/>
    <w:lvl w:ilvl="0" w:tplc="AE604ED4">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8">
    <w:nsid w:val="4D9A4D9C"/>
    <w:multiLevelType w:val="hybridMultilevel"/>
    <w:tmpl w:val="A6F69D4C"/>
    <w:lvl w:ilvl="0" w:tplc="03C026A0">
      <w:start w:val="1"/>
      <w:numFmt w:val="decimal"/>
      <w:lvlText w:val="%1)"/>
      <w:lvlJc w:val="left"/>
      <w:pPr>
        <w:ind w:left="678" w:hanging="360"/>
      </w:pPr>
      <w:rPr>
        <w:rFonts w:ascii="Times New Roman" w:hAnsi="Times New Roman" w:cs="Times New Roman"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9">
    <w:nsid w:val="5458757A"/>
    <w:multiLevelType w:val="hybridMultilevel"/>
    <w:tmpl w:val="A35C8D3C"/>
    <w:lvl w:ilvl="0" w:tplc="4DB6A092">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20">
    <w:nsid w:val="55F73090"/>
    <w:multiLevelType w:val="hybridMultilevel"/>
    <w:tmpl w:val="12FA5BD6"/>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7534F58"/>
    <w:multiLevelType w:val="hybridMultilevel"/>
    <w:tmpl w:val="DD84B980"/>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7745823"/>
    <w:multiLevelType w:val="hybridMultilevel"/>
    <w:tmpl w:val="5A6E89B4"/>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D351188"/>
    <w:multiLevelType w:val="hybridMultilevel"/>
    <w:tmpl w:val="8D289F68"/>
    <w:lvl w:ilvl="0" w:tplc="E3328D12">
      <w:start w:val="1"/>
      <w:numFmt w:val="decimal"/>
      <w:lvlText w:val="%1)"/>
      <w:lvlJc w:val="left"/>
      <w:pPr>
        <w:ind w:left="927"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4F97808"/>
    <w:multiLevelType w:val="hybridMultilevel"/>
    <w:tmpl w:val="253CBEA8"/>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5930816"/>
    <w:multiLevelType w:val="multilevel"/>
    <w:tmpl w:val="6A0E0D1A"/>
    <w:lvl w:ilvl="0">
      <w:start w:val="24"/>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6">
    <w:nsid w:val="66ED6B44"/>
    <w:multiLevelType w:val="hybridMultilevel"/>
    <w:tmpl w:val="CEDC70AC"/>
    <w:lvl w:ilvl="0" w:tplc="F7C03D7E">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7">
    <w:nsid w:val="6A18670C"/>
    <w:multiLevelType w:val="hybridMultilevel"/>
    <w:tmpl w:val="F6C8F4B6"/>
    <w:lvl w:ilvl="0" w:tplc="916E8CF0">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8">
    <w:nsid w:val="6A505597"/>
    <w:multiLevelType w:val="multilevel"/>
    <w:tmpl w:val="88244606"/>
    <w:lvl w:ilvl="0">
      <w:start w:val="16"/>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nsid w:val="6EA9246F"/>
    <w:multiLevelType w:val="hybridMultilevel"/>
    <w:tmpl w:val="4EBAAB1C"/>
    <w:lvl w:ilvl="0" w:tplc="047C75F0">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0">
    <w:nsid w:val="725447F6"/>
    <w:multiLevelType w:val="multilevel"/>
    <w:tmpl w:val="1C541E08"/>
    <w:lvl w:ilvl="0">
      <w:start w:val="41"/>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1">
    <w:nsid w:val="72CF411A"/>
    <w:multiLevelType w:val="hybridMultilevel"/>
    <w:tmpl w:val="98521390"/>
    <w:lvl w:ilvl="0" w:tplc="E60CDD7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75ED5474"/>
    <w:multiLevelType w:val="hybridMultilevel"/>
    <w:tmpl w:val="82206958"/>
    <w:lvl w:ilvl="0" w:tplc="CC5A0CC2">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3">
    <w:nsid w:val="7AA30AD8"/>
    <w:multiLevelType w:val="hybridMultilevel"/>
    <w:tmpl w:val="F1804944"/>
    <w:lvl w:ilvl="0" w:tplc="1F6E3CA4">
      <w:start w:val="1"/>
      <w:numFmt w:val="decimal"/>
      <w:lvlText w:val="%1)"/>
      <w:lvlJc w:val="left"/>
      <w:pPr>
        <w:ind w:left="927"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8"/>
  </w:num>
  <w:num w:numId="2">
    <w:abstractNumId w:val="17"/>
  </w:num>
  <w:num w:numId="3">
    <w:abstractNumId w:val="8"/>
  </w:num>
  <w:num w:numId="4">
    <w:abstractNumId w:val="10"/>
  </w:num>
  <w:num w:numId="5">
    <w:abstractNumId w:val="27"/>
  </w:num>
  <w:num w:numId="6">
    <w:abstractNumId w:val="26"/>
  </w:num>
  <w:num w:numId="7">
    <w:abstractNumId w:val="12"/>
  </w:num>
  <w:num w:numId="8">
    <w:abstractNumId w:val="15"/>
  </w:num>
  <w:num w:numId="9">
    <w:abstractNumId w:val="33"/>
  </w:num>
  <w:num w:numId="10">
    <w:abstractNumId w:val="2"/>
  </w:num>
  <w:num w:numId="11">
    <w:abstractNumId w:val="11"/>
  </w:num>
  <w:num w:numId="12">
    <w:abstractNumId w:val="24"/>
  </w:num>
  <w:num w:numId="13">
    <w:abstractNumId w:val="1"/>
  </w:num>
  <w:num w:numId="14">
    <w:abstractNumId w:val="22"/>
  </w:num>
  <w:num w:numId="15">
    <w:abstractNumId w:val="9"/>
  </w:num>
  <w:num w:numId="16">
    <w:abstractNumId w:val="20"/>
  </w:num>
  <w:num w:numId="17">
    <w:abstractNumId w:val="13"/>
  </w:num>
  <w:num w:numId="18">
    <w:abstractNumId w:val="32"/>
  </w:num>
  <w:num w:numId="19">
    <w:abstractNumId w:val="21"/>
  </w:num>
  <w:num w:numId="20">
    <w:abstractNumId w:val="23"/>
  </w:num>
  <w:num w:numId="21">
    <w:abstractNumId w:val="31"/>
  </w:num>
  <w:num w:numId="22">
    <w:abstractNumId w:val="4"/>
  </w:num>
  <w:num w:numId="23">
    <w:abstractNumId w:val="5"/>
  </w:num>
  <w:num w:numId="24">
    <w:abstractNumId w:val="16"/>
  </w:num>
  <w:num w:numId="25">
    <w:abstractNumId w:val="6"/>
  </w:num>
  <w:num w:numId="26">
    <w:abstractNumId w:val="30"/>
  </w:num>
  <w:num w:numId="27">
    <w:abstractNumId w:val="14"/>
  </w:num>
  <w:num w:numId="28">
    <w:abstractNumId w:val="28"/>
  </w:num>
  <w:num w:numId="29">
    <w:abstractNumId w:val="29"/>
  </w:num>
  <w:num w:numId="30">
    <w:abstractNumId w:val="7"/>
  </w:num>
  <w:num w:numId="31">
    <w:abstractNumId w:val="0"/>
  </w:num>
  <w:num w:numId="32">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9"/>
  </w:num>
  <w:num w:numId="35">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8B0"/>
    <w:rsid w:val="00014786"/>
    <w:rsid w:val="00062304"/>
    <w:rsid w:val="00086930"/>
    <w:rsid w:val="0009290A"/>
    <w:rsid w:val="000D1DB7"/>
    <w:rsid w:val="001A1D1B"/>
    <w:rsid w:val="00216742"/>
    <w:rsid w:val="002768B0"/>
    <w:rsid w:val="002F70D4"/>
    <w:rsid w:val="0031773E"/>
    <w:rsid w:val="00334202"/>
    <w:rsid w:val="003774AD"/>
    <w:rsid w:val="004149D6"/>
    <w:rsid w:val="00450277"/>
    <w:rsid w:val="00455F11"/>
    <w:rsid w:val="004614B2"/>
    <w:rsid w:val="00487E0F"/>
    <w:rsid w:val="004A5422"/>
    <w:rsid w:val="004E0C9A"/>
    <w:rsid w:val="004E6C20"/>
    <w:rsid w:val="00501B4D"/>
    <w:rsid w:val="0050561B"/>
    <w:rsid w:val="005138D5"/>
    <w:rsid w:val="00546491"/>
    <w:rsid w:val="00614EF5"/>
    <w:rsid w:val="00617EAC"/>
    <w:rsid w:val="00621D98"/>
    <w:rsid w:val="00637600"/>
    <w:rsid w:val="006429B2"/>
    <w:rsid w:val="00645745"/>
    <w:rsid w:val="00690397"/>
    <w:rsid w:val="006E19E5"/>
    <w:rsid w:val="00723D78"/>
    <w:rsid w:val="00787FF1"/>
    <w:rsid w:val="007964AB"/>
    <w:rsid w:val="0080351F"/>
    <w:rsid w:val="00847B72"/>
    <w:rsid w:val="00872052"/>
    <w:rsid w:val="00885CA0"/>
    <w:rsid w:val="008A088C"/>
    <w:rsid w:val="008C33FB"/>
    <w:rsid w:val="009323FF"/>
    <w:rsid w:val="009B473A"/>
    <w:rsid w:val="009E4D72"/>
    <w:rsid w:val="00A422E9"/>
    <w:rsid w:val="00A55825"/>
    <w:rsid w:val="00A862B6"/>
    <w:rsid w:val="00AE0454"/>
    <w:rsid w:val="00BB4B2A"/>
    <w:rsid w:val="00C0232D"/>
    <w:rsid w:val="00C77164"/>
    <w:rsid w:val="00CB6F5C"/>
    <w:rsid w:val="00D0497D"/>
    <w:rsid w:val="00D06742"/>
    <w:rsid w:val="00D31F2F"/>
    <w:rsid w:val="00DF1E3D"/>
    <w:rsid w:val="00EB66D9"/>
    <w:rsid w:val="00EC33E6"/>
    <w:rsid w:val="00ED133D"/>
    <w:rsid w:val="00F56DCD"/>
    <w:rsid w:val="00F6328A"/>
    <w:rsid w:val="00FD7F77"/>
    <w:rsid w:val="00FE7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7EAC"/>
    <w:pPr>
      <w:spacing w:after="200" w:line="276" w:lineRule="auto"/>
    </w:pPr>
    <w:rPr>
      <w:rFonts w:eastAsiaTheme="minorEastAsia"/>
      <w:lang w:eastAsia="ru-RU"/>
    </w:rPr>
  </w:style>
  <w:style w:type="paragraph" w:styleId="1">
    <w:name w:val="heading 1"/>
    <w:basedOn w:val="a0"/>
    <w:link w:val="10"/>
    <w:uiPriority w:val="9"/>
    <w:qFormat/>
    <w:rsid w:val="003774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3774AD"/>
    <w:pPr>
      <w:keepNext/>
      <w:keepLines/>
      <w:spacing w:before="40" w:after="0" w:line="259" w:lineRule="auto"/>
      <w:ind w:left="851" w:hanging="567"/>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0"/>
    <w:next w:val="a0"/>
    <w:link w:val="30"/>
    <w:uiPriority w:val="9"/>
    <w:semiHidden/>
    <w:unhideWhenUsed/>
    <w:qFormat/>
    <w:rsid w:val="003774A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3774A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3774AD"/>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semiHidden/>
    <w:rsid w:val="003774AD"/>
    <w:rPr>
      <w:rFonts w:asciiTheme="majorHAnsi" w:eastAsiaTheme="majorEastAsia" w:hAnsiTheme="majorHAnsi" w:cstheme="majorBidi"/>
      <w:b/>
      <w:bCs/>
      <w:color w:val="5B9BD5" w:themeColor="accent1"/>
      <w:lang w:eastAsia="ru-RU"/>
    </w:rPr>
  </w:style>
  <w:style w:type="paragraph" w:styleId="a4">
    <w:name w:val="List Paragraph"/>
    <w:aliases w:val="маркированный"/>
    <w:basedOn w:val="a0"/>
    <w:link w:val="a5"/>
    <w:uiPriority w:val="34"/>
    <w:qFormat/>
    <w:rsid w:val="003774AD"/>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3774AD"/>
    <w:rPr>
      <w:rFonts w:ascii="Times New Roman" w:eastAsiaTheme="minorEastAsia" w:hAnsi="Times New Roman" w:cs="Times New Roman"/>
      <w:sz w:val="24"/>
      <w:szCs w:val="24"/>
      <w:lang w:eastAsia="ru-RU"/>
    </w:rPr>
  </w:style>
  <w:style w:type="character" w:customStyle="1" w:styleId="A00">
    <w:name w:val="A0"/>
    <w:rsid w:val="003774AD"/>
    <w:rPr>
      <w:color w:val="000000"/>
      <w:sz w:val="22"/>
      <w:szCs w:val="22"/>
    </w:rPr>
  </w:style>
  <w:style w:type="character" w:customStyle="1" w:styleId="apple-style-span">
    <w:name w:val="apple-style-span"/>
    <w:basedOn w:val="a1"/>
    <w:rsid w:val="003774AD"/>
  </w:style>
  <w:style w:type="character" w:customStyle="1" w:styleId="apple-converted-space">
    <w:name w:val="apple-converted-space"/>
    <w:basedOn w:val="a1"/>
    <w:rsid w:val="003774AD"/>
  </w:style>
  <w:style w:type="character" w:styleId="a6">
    <w:name w:val="Hyperlink"/>
    <w:basedOn w:val="a1"/>
    <w:rsid w:val="003774AD"/>
    <w:rPr>
      <w:color w:val="0000FF"/>
      <w:u w:val="single"/>
    </w:rPr>
  </w:style>
  <w:style w:type="table" w:styleId="a7">
    <w:name w:val="Table Grid"/>
    <w:basedOn w:val="a2"/>
    <w:uiPriority w:val="59"/>
    <w:rsid w:val="003774A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3774A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semiHidden/>
    <w:unhideWhenUsed/>
    <w:rsid w:val="003774AD"/>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3774AD"/>
    <w:rPr>
      <w:rFonts w:eastAsiaTheme="minorEastAsia"/>
      <w:lang w:eastAsia="ru-RU"/>
    </w:rPr>
  </w:style>
  <w:style w:type="paragraph" w:styleId="ab">
    <w:name w:val="footer"/>
    <w:basedOn w:val="a0"/>
    <w:link w:val="ac"/>
    <w:uiPriority w:val="99"/>
    <w:unhideWhenUsed/>
    <w:rsid w:val="003774AD"/>
    <w:pPr>
      <w:tabs>
        <w:tab w:val="center" w:pos="4677"/>
        <w:tab w:val="right" w:pos="9355"/>
      </w:tabs>
      <w:spacing w:after="0" w:line="240" w:lineRule="auto"/>
    </w:pPr>
  </w:style>
  <w:style w:type="character" w:customStyle="1" w:styleId="ac">
    <w:name w:val="Нижний колонтитул Знак"/>
    <w:basedOn w:val="a1"/>
    <w:link w:val="ab"/>
    <w:uiPriority w:val="99"/>
    <w:rsid w:val="003774AD"/>
    <w:rPr>
      <w:rFonts w:eastAsiaTheme="minorEastAsia"/>
      <w:lang w:eastAsia="ru-RU"/>
    </w:rPr>
  </w:style>
  <w:style w:type="character" w:customStyle="1" w:styleId="note">
    <w:name w:val="note"/>
    <w:basedOn w:val="a1"/>
    <w:rsid w:val="003774AD"/>
  </w:style>
  <w:style w:type="paragraph" w:customStyle="1" w:styleId="Style11">
    <w:name w:val="Style11"/>
    <w:basedOn w:val="a0"/>
    <w:uiPriority w:val="99"/>
    <w:rsid w:val="003774AD"/>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3774AD"/>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3774AD"/>
    <w:rPr>
      <w:rFonts w:ascii="Times New Roman" w:hAnsi="Times New Roman" w:cs="Times New Roman"/>
      <w:b/>
      <w:bCs/>
      <w:sz w:val="26"/>
      <w:szCs w:val="26"/>
    </w:rPr>
  </w:style>
  <w:style w:type="character" w:customStyle="1" w:styleId="FontStyle49">
    <w:name w:val="Font Style49"/>
    <w:basedOn w:val="a1"/>
    <w:uiPriority w:val="99"/>
    <w:rsid w:val="003774AD"/>
    <w:rPr>
      <w:rFonts w:ascii="Times New Roman" w:hAnsi="Times New Roman" w:cs="Times New Roman"/>
      <w:sz w:val="26"/>
      <w:szCs w:val="26"/>
    </w:rPr>
  </w:style>
  <w:style w:type="paragraph" w:customStyle="1" w:styleId="Pa7">
    <w:name w:val="Pa7"/>
    <w:basedOn w:val="a0"/>
    <w:next w:val="a0"/>
    <w:rsid w:val="003774AD"/>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3774AD"/>
    <w:pPr>
      <w:numPr>
        <w:numId w:val="22"/>
      </w:numPr>
    </w:pPr>
  </w:style>
  <w:style w:type="character" w:styleId="ad">
    <w:name w:val="annotation reference"/>
    <w:basedOn w:val="a1"/>
    <w:uiPriority w:val="99"/>
    <w:semiHidden/>
    <w:unhideWhenUsed/>
    <w:rsid w:val="003774AD"/>
    <w:rPr>
      <w:sz w:val="16"/>
      <w:szCs w:val="16"/>
    </w:rPr>
  </w:style>
  <w:style w:type="paragraph" w:styleId="ae">
    <w:name w:val="annotation text"/>
    <w:basedOn w:val="a0"/>
    <w:link w:val="af"/>
    <w:uiPriority w:val="99"/>
    <w:semiHidden/>
    <w:unhideWhenUsed/>
    <w:rsid w:val="003774AD"/>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3774AD"/>
    <w:rPr>
      <w:sz w:val="20"/>
      <w:szCs w:val="20"/>
    </w:rPr>
  </w:style>
  <w:style w:type="paragraph" w:styleId="af0">
    <w:name w:val="annotation subject"/>
    <w:basedOn w:val="ae"/>
    <w:next w:val="ae"/>
    <w:link w:val="af1"/>
    <w:uiPriority w:val="99"/>
    <w:semiHidden/>
    <w:unhideWhenUsed/>
    <w:rsid w:val="003774AD"/>
    <w:rPr>
      <w:b/>
      <w:bCs/>
    </w:rPr>
  </w:style>
  <w:style w:type="character" w:customStyle="1" w:styleId="af1">
    <w:name w:val="Тема примечания Знак"/>
    <w:basedOn w:val="af"/>
    <w:link w:val="af0"/>
    <w:uiPriority w:val="99"/>
    <w:semiHidden/>
    <w:rsid w:val="003774AD"/>
    <w:rPr>
      <w:b/>
      <w:bCs/>
      <w:sz w:val="20"/>
      <w:szCs w:val="20"/>
    </w:rPr>
  </w:style>
  <w:style w:type="paragraph" w:styleId="af2">
    <w:name w:val="Balloon Text"/>
    <w:basedOn w:val="a0"/>
    <w:link w:val="af3"/>
    <w:uiPriority w:val="99"/>
    <w:semiHidden/>
    <w:unhideWhenUsed/>
    <w:rsid w:val="003774AD"/>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3774AD"/>
    <w:rPr>
      <w:rFonts w:ascii="Tahoma" w:hAnsi="Tahoma" w:cs="Tahoma"/>
      <w:sz w:val="16"/>
      <w:szCs w:val="16"/>
    </w:rPr>
  </w:style>
  <w:style w:type="character" w:customStyle="1" w:styleId="s1">
    <w:name w:val="s1"/>
    <w:basedOn w:val="a1"/>
    <w:rsid w:val="003774AD"/>
  </w:style>
  <w:style w:type="character" w:customStyle="1" w:styleId="j21">
    <w:name w:val="j21"/>
    <w:basedOn w:val="a1"/>
    <w:rsid w:val="003774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7EAC"/>
    <w:pPr>
      <w:spacing w:after="200" w:line="276" w:lineRule="auto"/>
    </w:pPr>
    <w:rPr>
      <w:rFonts w:eastAsiaTheme="minorEastAsia"/>
      <w:lang w:eastAsia="ru-RU"/>
    </w:rPr>
  </w:style>
  <w:style w:type="paragraph" w:styleId="1">
    <w:name w:val="heading 1"/>
    <w:basedOn w:val="a0"/>
    <w:link w:val="10"/>
    <w:uiPriority w:val="9"/>
    <w:qFormat/>
    <w:rsid w:val="003774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3774AD"/>
    <w:pPr>
      <w:keepNext/>
      <w:keepLines/>
      <w:spacing w:before="40" w:after="0" w:line="259" w:lineRule="auto"/>
      <w:ind w:left="851" w:hanging="567"/>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0"/>
    <w:next w:val="a0"/>
    <w:link w:val="30"/>
    <w:uiPriority w:val="9"/>
    <w:semiHidden/>
    <w:unhideWhenUsed/>
    <w:qFormat/>
    <w:rsid w:val="003774A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3774A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3774AD"/>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semiHidden/>
    <w:rsid w:val="003774AD"/>
    <w:rPr>
      <w:rFonts w:asciiTheme="majorHAnsi" w:eastAsiaTheme="majorEastAsia" w:hAnsiTheme="majorHAnsi" w:cstheme="majorBidi"/>
      <w:b/>
      <w:bCs/>
      <w:color w:val="5B9BD5" w:themeColor="accent1"/>
      <w:lang w:eastAsia="ru-RU"/>
    </w:rPr>
  </w:style>
  <w:style w:type="paragraph" w:styleId="a4">
    <w:name w:val="List Paragraph"/>
    <w:aliases w:val="маркированный"/>
    <w:basedOn w:val="a0"/>
    <w:link w:val="a5"/>
    <w:uiPriority w:val="34"/>
    <w:qFormat/>
    <w:rsid w:val="003774AD"/>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3774AD"/>
    <w:rPr>
      <w:rFonts w:ascii="Times New Roman" w:eastAsiaTheme="minorEastAsia" w:hAnsi="Times New Roman" w:cs="Times New Roman"/>
      <w:sz w:val="24"/>
      <w:szCs w:val="24"/>
      <w:lang w:eastAsia="ru-RU"/>
    </w:rPr>
  </w:style>
  <w:style w:type="character" w:customStyle="1" w:styleId="A00">
    <w:name w:val="A0"/>
    <w:rsid w:val="003774AD"/>
    <w:rPr>
      <w:color w:val="000000"/>
      <w:sz w:val="22"/>
      <w:szCs w:val="22"/>
    </w:rPr>
  </w:style>
  <w:style w:type="character" w:customStyle="1" w:styleId="apple-style-span">
    <w:name w:val="apple-style-span"/>
    <w:basedOn w:val="a1"/>
    <w:rsid w:val="003774AD"/>
  </w:style>
  <w:style w:type="character" w:customStyle="1" w:styleId="apple-converted-space">
    <w:name w:val="apple-converted-space"/>
    <w:basedOn w:val="a1"/>
    <w:rsid w:val="003774AD"/>
  </w:style>
  <w:style w:type="character" w:styleId="a6">
    <w:name w:val="Hyperlink"/>
    <w:basedOn w:val="a1"/>
    <w:rsid w:val="003774AD"/>
    <w:rPr>
      <w:color w:val="0000FF"/>
      <w:u w:val="single"/>
    </w:rPr>
  </w:style>
  <w:style w:type="table" w:styleId="a7">
    <w:name w:val="Table Grid"/>
    <w:basedOn w:val="a2"/>
    <w:uiPriority w:val="59"/>
    <w:rsid w:val="003774A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3774A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semiHidden/>
    <w:unhideWhenUsed/>
    <w:rsid w:val="003774AD"/>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3774AD"/>
    <w:rPr>
      <w:rFonts w:eastAsiaTheme="minorEastAsia"/>
      <w:lang w:eastAsia="ru-RU"/>
    </w:rPr>
  </w:style>
  <w:style w:type="paragraph" w:styleId="ab">
    <w:name w:val="footer"/>
    <w:basedOn w:val="a0"/>
    <w:link w:val="ac"/>
    <w:uiPriority w:val="99"/>
    <w:unhideWhenUsed/>
    <w:rsid w:val="003774AD"/>
    <w:pPr>
      <w:tabs>
        <w:tab w:val="center" w:pos="4677"/>
        <w:tab w:val="right" w:pos="9355"/>
      </w:tabs>
      <w:spacing w:after="0" w:line="240" w:lineRule="auto"/>
    </w:pPr>
  </w:style>
  <w:style w:type="character" w:customStyle="1" w:styleId="ac">
    <w:name w:val="Нижний колонтитул Знак"/>
    <w:basedOn w:val="a1"/>
    <w:link w:val="ab"/>
    <w:uiPriority w:val="99"/>
    <w:rsid w:val="003774AD"/>
    <w:rPr>
      <w:rFonts w:eastAsiaTheme="minorEastAsia"/>
      <w:lang w:eastAsia="ru-RU"/>
    </w:rPr>
  </w:style>
  <w:style w:type="character" w:customStyle="1" w:styleId="note">
    <w:name w:val="note"/>
    <w:basedOn w:val="a1"/>
    <w:rsid w:val="003774AD"/>
  </w:style>
  <w:style w:type="paragraph" w:customStyle="1" w:styleId="Style11">
    <w:name w:val="Style11"/>
    <w:basedOn w:val="a0"/>
    <w:uiPriority w:val="99"/>
    <w:rsid w:val="003774AD"/>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3774AD"/>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3774AD"/>
    <w:rPr>
      <w:rFonts w:ascii="Times New Roman" w:hAnsi="Times New Roman" w:cs="Times New Roman"/>
      <w:b/>
      <w:bCs/>
      <w:sz w:val="26"/>
      <w:szCs w:val="26"/>
    </w:rPr>
  </w:style>
  <w:style w:type="character" w:customStyle="1" w:styleId="FontStyle49">
    <w:name w:val="Font Style49"/>
    <w:basedOn w:val="a1"/>
    <w:uiPriority w:val="99"/>
    <w:rsid w:val="003774AD"/>
    <w:rPr>
      <w:rFonts w:ascii="Times New Roman" w:hAnsi="Times New Roman" w:cs="Times New Roman"/>
      <w:sz w:val="26"/>
      <w:szCs w:val="26"/>
    </w:rPr>
  </w:style>
  <w:style w:type="paragraph" w:customStyle="1" w:styleId="Pa7">
    <w:name w:val="Pa7"/>
    <w:basedOn w:val="a0"/>
    <w:next w:val="a0"/>
    <w:rsid w:val="003774AD"/>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3774AD"/>
    <w:pPr>
      <w:numPr>
        <w:numId w:val="22"/>
      </w:numPr>
    </w:pPr>
  </w:style>
  <w:style w:type="character" w:styleId="ad">
    <w:name w:val="annotation reference"/>
    <w:basedOn w:val="a1"/>
    <w:uiPriority w:val="99"/>
    <w:semiHidden/>
    <w:unhideWhenUsed/>
    <w:rsid w:val="003774AD"/>
    <w:rPr>
      <w:sz w:val="16"/>
      <w:szCs w:val="16"/>
    </w:rPr>
  </w:style>
  <w:style w:type="paragraph" w:styleId="ae">
    <w:name w:val="annotation text"/>
    <w:basedOn w:val="a0"/>
    <w:link w:val="af"/>
    <w:uiPriority w:val="99"/>
    <w:semiHidden/>
    <w:unhideWhenUsed/>
    <w:rsid w:val="003774AD"/>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3774AD"/>
    <w:rPr>
      <w:sz w:val="20"/>
      <w:szCs w:val="20"/>
    </w:rPr>
  </w:style>
  <w:style w:type="paragraph" w:styleId="af0">
    <w:name w:val="annotation subject"/>
    <w:basedOn w:val="ae"/>
    <w:next w:val="ae"/>
    <w:link w:val="af1"/>
    <w:uiPriority w:val="99"/>
    <w:semiHidden/>
    <w:unhideWhenUsed/>
    <w:rsid w:val="003774AD"/>
    <w:rPr>
      <w:b/>
      <w:bCs/>
    </w:rPr>
  </w:style>
  <w:style w:type="character" w:customStyle="1" w:styleId="af1">
    <w:name w:val="Тема примечания Знак"/>
    <w:basedOn w:val="af"/>
    <w:link w:val="af0"/>
    <w:uiPriority w:val="99"/>
    <w:semiHidden/>
    <w:rsid w:val="003774AD"/>
    <w:rPr>
      <w:b/>
      <w:bCs/>
      <w:sz w:val="20"/>
      <w:szCs w:val="20"/>
    </w:rPr>
  </w:style>
  <w:style w:type="paragraph" w:styleId="af2">
    <w:name w:val="Balloon Text"/>
    <w:basedOn w:val="a0"/>
    <w:link w:val="af3"/>
    <w:uiPriority w:val="99"/>
    <w:semiHidden/>
    <w:unhideWhenUsed/>
    <w:rsid w:val="003774AD"/>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3774AD"/>
    <w:rPr>
      <w:rFonts w:ascii="Tahoma" w:hAnsi="Tahoma" w:cs="Tahoma"/>
      <w:sz w:val="16"/>
      <w:szCs w:val="16"/>
    </w:rPr>
  </w:style>
  <w:style w:type="character" w:customStyle="1" w:styleId="s1">
    <w:name w:val="s1"/>
    <w:basedOn w:val="a1"/>
    <w:rsid w:val="003774AD"/>
  </w:style>
  <w:style w:type="character" w:customStyle="1" w:styleId="j21">
    <w:name w:val="j21"/>
    <w:basedOn w:val="a1"/>
    <w:rsid w:val="00377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adilet.zan.kz/kaz/docs/P14000010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32426-9FC1-4BB0-A935-5FE387664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2392</Words>
  <Characters>13641</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Тимур Ли</dc:creator>
  <cp:keywords/>
  <dc:description/>
  <cp:lastModifiedBy>Kabdinov</cp:lastModifiedBy>
  <cp:revision>6</cp:revision>
  <dcterms:created xsi:type="dcterms:W3CDTF">2016-04-01T19:00:00Z</dcterms:created>
  <dcterms:modified xsi:type="dcterms:W3CDTF">2016-04-19T07:12:00Z</dcterms:modified>
</cp:coreProperties>
</file>